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322B3" w14:textId="34F11126" w:rsidR="004332CE" w:rsidRPr="00162B3E" w:rsidRDefault="001741FE" w:rsidP="00117E85">
      <w:pPr>
        <w:tabs>
          <w:tab w:val="num" w:pos="993"/>
          <w:tab w:val="num" w:pos="1134"/>
        </w:tabs>
        <w:ind w:firstLine="567"/>
        <w:jc w:val="right"/>
        <w:rPr>
          <w:rFonts w:ascii="Verdana" w:hAnsi="Verdana"/>
          <w:sz w:val="20"/>
        </w:rPr>
      </w:pPr>
      <w:r w:rsidRPr="001741FE">
        <w:rPr>
          <w:rFonts w:ascii="Verdana" w:hAnsi="Verdana"/>
          <w:sz w:val="20"/>
        </w:rPr>
        <w:t xml:space="preserve">Pirkimo sąlygų </w:t>
      </w:r>
      <w:r w:rsidR="007D01C2">
        <w:rPr>
          <w:rFonts w:ascii="Verdana" w:hAnsi="Verdana"/>
          <w:sz w:val="20"/>
        </w:rPr>
        <w:t>2</w:t>
      </w:r>
      <w:r w:rsidR="007A697B" w:rsidRPr="00162B3E">
        <w:rPr>
          <w:rFonts w:ascii="Verdana" w:hAnsi="Verdana"/>
          <w:sz w:val="20"/>
        </w:rPr>
        <w:t xml:space="preserve"> priedas. Techninė specifikacija</w:t>
      </w:r>
    </w:p>
    <w:p w14:paraId="2FD79582" w14:textId="77777777" w:rsidR="007A697B" w:rsidRPr="00162B3E" w:rsidRDefault="007A697B" w:rsidP="007A697B">
      <w:pPr>
        <w:rPr>
          <w:rFonts w:ascii="Verdana" w:hAnsi="Verdana"/>
          <w:sz w:val="20"/>
        </w:rPr>
      </w:pPr>
    </w:p>
    <w:p w14:paraId="249A93E7" w14:textId="1C8EBF3D" w:rsidR="007A697B" w:rsidRPr="00162B3E" w:rsidRDefault="007613AA" w:rsidP="003F2181">
      <w:pPr>
        <w:autoSpaceDE w:val="0"/>
        <w:autoSpaceDN w:val="0"/>
        <w:adjustRightInd w:val="0"/>
        <w:jc w:val="center"/>
        <w:rPr>
          <w:rFonts w:ascii="Verdana" w:hAnsi="Verdana"/>
          <w:b/>
          <w:bCs/>
          <w:sz w:val="20"/>
        </w:rPr>
      </w:pPr>
      <w:r w:rsidRPr="007613AA">
        <w:rPr>
          <w:rFonts w:ascii="Verdana" w:hAnsi="Verdana"/>
          <w:b/>
          <w:bCs/>
          <w:sz w:val="20"/>
        </w:rPr>
        <w:t>Privilegijuotų naudotojų valdymo (PAM) sprendimo licencij</w:t>
      </w:r>
      <w:r>
        <w:rPr>
          <w:rFonts w:ascii="Verdana" w:hAnsi="Verdana"/>
          <w:b/>
          <w:bCs/>
          <w:sz w:val="20"/>
        </w:rPr>
        <w:t xml:space="preserve">ų pirkimo techninė </w:t>
      </w:r>
      <w:r w:rsidR="003F2181" w:rsidRPr="00162B3E">
        <w:rPr>
          <w:rFonts w:ascii="Verdana" w:hAnsi="Verdana"/>
          <w:b/>
          <w:bCs/>
          <w:sz w:val="20"/>
        </w:rPr>
        <w:t>specifikacija</w:t>
      </w:r>
    </w:p>
    <w:p w14:paraId="5928DD8F" w14:textId="77777777" w:rsidR="007A697B" w:rsidRPr="00162B3E" w:rsidRDefault="007A697B" w:rsidP="007A697B">
      <w:pPr>
        <w:autoSpaceDE w:val="0"/>
        <w:autoSpaceDN w:val="0"/>
        <w:adjustRightInd w:val="0"/>
        <w:jc w:val="center"/>
        <w:rPr>
          <w:rFonts w:ascii="Verdana" w:hAnsi="Verdana"/>
          <w:b/>
          <w:bCs/>
          <w:sz w:val="20"/>
        </w:rPr>
      </w:pPr>
    </w:p>
    <w:p w14:paraId="1BB80EF2" w14:textId="536F47D9" w:rsidR="007A697B" w:rsidRPr="00D741AC" w:rsidRDefault="00D741AC" w:rsidP="00D741AC">
      <w:pPr>
        <w:pStyle w:val="ListParagraph"/>
        <w:numPr>
          <w:ilvl w:val="0"/>
          <w:numId w:val="16"/>
        </w:numPr>
        <w:rPr>
          <w:rFonts w:ascii="Verdana" w:hAnsi="Verdana"/>
          <w:b/>
          <w:sz w:val="20"/>
          <w:lang w:eastAsia="ar-SA"/>
        </w:rPr>
      </w:pPr>
      <w:r>
        <w:rPr>
          <w:rFonts w:ascii="Verdana" w:hAnsi="Verdana"/>
          <w:b/>
          <w:sz w:val="20"/>
          <w:lang w:eastAsia="ar-SA"/>
        </w:rPr>
        <w:t>Bendrieji reikalavimai</w:t>
      </w:r>
    </w:p>
    <w:p w14:paraId="3B01D4A4" w14:textId="2F1A9BC5" w:rsidR="003F2181" w:rsidRPr="00D77C55" w:rsidRDefault="006134B6" w:rsidP="00CC0BFD">
      <w:pPr>
        <w:numPr>
          <w:ilvl w:val="0"/>
          <w:numId w:val="2"/>
        </w:numPr>
        <w:ind w:firstLine="567"/>
        <w:jc w:val="both"/>
        <w:rPr>
          <w:rFonts w:ascii="Verdana" w:hAnsi="Verdana"/>
          <w:sz w:val="20"/>
          <w:lang w:eastAsia="ar-SA"/>
        </w:rPr>
      </w:pPr>
      <w:r w:rsidRPr="00162B3E">
        <w:rPr>
          <w:rFonts w:ascii="Verdana" w:eastAsia="TimesNewRomanPSMT" w:hAnsi="Verdana"/>
          <w:sz w:val="20"/>
        </w:rPr>
        <w:t>Perkančioji organizacija</w:t>
      </w:r>
      <w:r w:rsidR="00023200" w:rsidRPr="00162B3E">
        <w:rPr>
          <w:rFonts w:ascii="Verdana" w:eastAsia="TimesNewRomanPSMT" w:hAnsi="Verdana"/>
          <w:sz w:val="20"/>
        </w:rPr>
        <w:t xml:space="preserve"> (toliau - PO) </w:t>
      </w:r>
      <w:r w:rsidRPr="00162B3E">
        <w:rPr>
          <w:rFonts w:ascii="Verdana" w:eastAsia="TimesNewRomanPSMT" w:hAnsi="Verdana"/>
          <w:sz w:val="20"/>
        </w:rPr>
        <w:t>siekia įsigyti</w:t>
      </w:r>
      <w:r w:rsidR="003F2181" w:rsidRPr="00162B3E">
        <w:rPr>
          <w:rFonts w:ascii="Verdana" w:eastAsia="TimesNewRomanPSMT" w:hAnsi="Verdana"/>
          <w:sz w:val="20"/>
        </w:rPr>
        <w:t xml:space="preserve"> šiuo met</w:t>
      </w:r>
      <w:r w:rsidR="00BC4CFE">
        <w:rPr>
          <w:rFonts w:ascii="Verdana" w:eastAsia="TimesNewRomanPSMT" w:hAnsi="Verdana"/>
          <w:sz w:val="20"/>
        </w:rPr>
        <w:t>u</w:t>
      </w:r>
      <w:r w:rsidRPr="00162B3E">
        <w:rPr>
          <w:rFonts w:ascii="Verdana" w:eastAsia="TimesNewRomanPSMT" w:hAnsi="Verdana"/>
          <w:sz w:val="20"/>
        </w:rPr>
        <w:t xml:space="preserve"> </w:t>
      </w:r>
      <w:r w:rsidR="003F2181" w:rsidRPr="00162B3E">
        <w:rPr>
          <w:rFonts w:ascii="Verdana" w:eastAsia="TimesNewRomanPSMT" w:hAnsi="Verdana"/>
          <w:sz w:val="20"/>
        </w:rPr>
        <w:t xml:space="preserve">naudojamo privilegijuotųjų naudotojų valdymo sprendimo </w:t>
      </w:r>
      <w:r w:rsidR="00013C8E" w:rsidRPr="00162B3E">
        <w:rPr>
          <w:rFonts w:ascii="Verdana" w:eastAsia="TimesNewRomanPSMT" w:hAnsi="Verdana"/>
          <w:sz w:val="20"/>
        </w:rPr>
        <w:t xml:space="preserve">(toliau - PAM) </w:t>
      </w:r>
      <w:r w:rsidR="003F2181" w:rsidRPr="00162B3E">
        <w:rPr>
          <w:rFonts w:ascii="Verdana" w:eastAsia="TimesNewRomanPSMT" w:hAnsi="Verdana"/>
          <w:sz w:val="20"/>
        </w:rPr>
        <w:t xml:space="preserve">atnaujinimą, kurį sudaro programinės įrangos Delinea Secret server programinės įrangos licencijos arba lygiavertės programinės įrangos </w:t>
      </w:r>
      <w:r w:rsidR="003F2181" w:rsidRPr="00D77C55">
        <w:rPr>
          <w:rFonts w:ascii="Verdana" w:eastAsia="TimesNewRomanPSMT" w:hAnsi="Verdana"/>
          <w:sz w:val="20"/>
        </w:rPr>
        <w:t xml:space="preserve">licencijos </w:t>
      </w:r>
      <w:r w:rsidR="004332CE" w:rsidRPr="00D77C55">
        <w:rPr>
          <w:rFonts w:ascii="Verdana" w:eastAsia="TimesNewRomanPSMT" w:hAnsi="Verdana"/>
          <w:sz w:val="20"/>
        </w:rPr>
        <w:t xml:space="preserve">(toliau – </w:t>
      </w:r>
      <w:r w:rsidR="003F2181" w:rsidRPr="00D77C55">
        <w:rPr>
          <w:rFonts w:ascii="Verdana" w:eastAsia="TimesNewRomanPSMT" w:hAnsi="Verdana"/>
          <w:sz w:val="20"/>
        </w:rPr>
        <w:t>Prekės</w:t>
      </w:r>
      <w:r w:rsidR="004332CE" w:rsidRPr="00D77C55">
        <w:rPr>
          <w:rFonts w:ascii="Verdana" w:eastAsia="TimesNewRomanPSMT" w:hAnsi="Verdana"/>
          <w:sz w:val="20"/>
        </w:rPr>
        <w:t>)</w:t>
      </w:r>
      <w:r w:rsidRPr="00D77C55">
        <w:rPr>
          <w:rFonts w:ascii="Verdana" w:hAnsi="Verdana"/>
          <w:sz w:val="20"/>
        </w:rPr>
        <w:t xml:space="preserve">. </w:t>
      </w:r>
      <w:r w:rsidR="00013C8E" w:rsidRPr="00D77C55">
        <w:rPr>
          <w:rFonts w:ascii="Verdana" w:hAnsi="Verdana"/>
          <w:sz w:val="20"/>
        </w:rPr>
        <w:t xml:space="preserve"> </w:t>
      </w:r>
    </w:p>
    <w:p w14:paraId="26DD0832" w14:textId="754F7CEB" w:rsidR="003F2181" w:rsidRPr="00D77C55" w:rsidRDefault="003F2181" w:rsidP="00162B3E">
      <w:pPr>
        <w:numPr>
          <w:ilvl w:val="0"/>
          <w:numId w:val="2"/>
        </w:numPr>
        <w:ind w:firstLine="567"/>
        <w:jc w:val="both"/>
        <w:rPr>
          <w:rFonts w:ascii="Verdana" w:hAnsi="Verdana"/>
          <w:sz w:val="20"/>
          <w:lang w:eastAsia="ar-SA"/>
        </w:rPr>
      </w:pPr>
      <w:r w:rsidRPr="00D77C55">
        <w:rPr>
          <w:rFonts w:ascii="Verdana" w:hAnsi="Verdana"/>
          <w:bCs/>
          <w:sz w:val="20"/>
          <w:lang w:eastAsia="ar-SA"/>
        </w:rPr>
        <w:t xml:space="preserve">Licencijų </w:t>
      </w:r>
      <w:r w:rsidR="00521200" w:rsidRPr="00D77C55">
        <w:rPr>
          <w:rFonts w:ascii="Verdana" w:hAnsi="Verdana"/>
          <w:bCs/>
          <w:sz w:val="20"/>
          <w:lang w:eastAsia="ar-SA"/>
        </w:rPr>
        <w:t>nuomos</w:t>
      </w:r>
      <w:r w:rsidR="00781BB3" w:rsidRPr="00D77C55">
        <w:rPr>
          <w:rFonts w:ascii="Verdana" w:hAnsi="Verdana"/>
          <w:bCs/>
          <w:sz w:val="20"/>
          <w:lang w:eastAsia="ar-SA"/>
        </w:rPr>
        <w:t xml:space="preserve"> terminas</w:t>
      </w:r>
      <w:r w:rsidRPr="00D77C55">
        <w:rPr>
          <w:rFonts w:ascii="Verdana" w:hAnsi="Verdana"/>
          <w:bCs/>
          <w:sz w:val="20"/>
          <w:lang w:eastAsia="ar-SA"/>
        </w:rPr>
        <w:t xml:space="preserve"> </w:t>
      </w:r>
      <w:r w:rsidR="00013C8E" w:rsidRPr="00D77C55">
        <w:rPr>
          <w:rFonts w:ascii="Verdana" w:hAnsi="Verdana"/>
          <w:bCs/>
          <w:sz w:val="20"/>
          <w:lang w:eastAsia="ar-SA"/>
        </w:rPr>
        <w:t xml:space="preserve">- </w:t>
      </w:r>
      <w:r w:rsidR="00B85140" w:rsidRPr="00B85140">
        <w:rPr>
          <w:rFonts w:ascii="Verdana" w:hAnsi="Verdana"/>
          <w:bCs/>
          <w:sz w:val="20"/>
          <w:lang w:eastAsia="ar-SA"/>
        </w:rPr>
        <w:t xml:space="preserve">12 mėn. skaičiuojant nuo </w:t>
      </w:r>
      <w:r w:rsidR="00B85140">
        <w:rPr>
          <w:rFonts w:ascii="Verdana" w:hAnsi="Verdana"/>
          <w:bCs/>
          <w:sz w:val="20"/>
          <w:lang w:eastAsia="ar-SA"/>
        </w:rPr>
        <w:t>licencijų</w:t>
      </w:r>
      <w:r w:rsidR="00B85140" w:rsidRPr="00B85140">
        <w:rPr>
          <w:rFonts w:ascii="Verdana" w:hAnsi="Verdana"/>
          <w:bCs/>
          <w:sz w:val="20"/>
          <w:lang w:eastAsia="ar-SA"/>
        </w:rPr>
        <w:t xml:space="preserve"> naudojimo pradžios datos. </w:t>
      </w:r>
      <w:r w:rsidR="00B85140">
        <w:rPr>
          <w:rFonts w:ascii="Verdana" w:hAnsi="Verdana"/>
          <w:bCs/>
          <w:sz w:val="20"/>
          <w:lang w:eastAsia="ar-SA"/>
        </w:rPr>
        <w:t>Licencijų</w:t>
      </w:r>
      <w:r w:rsidR="00B85140" w:rsidRPr="00B85140">
        <w:rPr>
          <w:rFonts w:ascii="Verdana" w:hAnsi="Verdana"/>
          <w:bCs/>
          <w:sz w:val="20"/>
          <w:lang w:eastAsia="ar-SA"/>
        </w:rPr>
        <w:t xml:space="preserve"> naudojimo pradžios data - 2025-12-15 00:00 val. Tiekėjas </w:t>
      </w:r>
      <w:r w:rsidR="00B85140">
        <w:rPr>
          <w:rFonts w:ascii="Verdana" w:hAnsi="Verdana"/>
          <w:bCs/>
          <w:sz w:val="20"/>
          <w:lang w:eastAsia="ar-SA"/>
        </w:rPr>
        <w:t>licencijas</w:t>
      </w:r>
      <w:r w:rsidR="00B85140" w:rsidRPr="00B85140">
        <w:rPr>
          <w:rFonts w:ascii="Verdana" w:hAnsi="Verdana"/>
          <w:bCs/>
          <w:sz w:val="20"/>
          <w:lang w:eastAsia="ar-SA"/>
        </w:rPr>
        <w:t xml:space="preserve"> pristato ir įdiegia ne vėliau kaip iki </w:t>
      </w:r>
      <w:r w:rsidR="00B85140">
        <w:rPr>
          <w:rFonts w:ascii="Verdana" w:hAnsi="Verdana"/>
          <w:bCs/>
          <w:sz w:val="20"/>
          <w:lang w:eastAsia="ar-SA"/>
        </w:rPr>
        <w:t xml:space="preserve">licencijų </w:t>
      </w:r>
      <w:r w:rsidR="00B85140" w:rsidRPr="00B85140">
        <w:rPr>
          <w:rFonts w:ascii="Verdana" w:hAnsi="Verdana"/>
          <w:bCs/>
          <w:sz w:val="20"/>
          <w:lang w:eastAsia="ar-SA"/>
        </w:rPr>
        <w:t xml:space="preserve">naudojimo pradžios datos. Jeigu sutartis sudaroma vėliau nei 2025-12-15, 00:00 val. tiekėjas turi </w:t>
      </w:r>
      <w:r w:rsidR="00B85140">
        <w:rPr>
          <w:rFonts w:ascii="Verdana" w:hAnsi="Verdana"/>
          <w:bCs/>
          <w:sz w:val="20"/>
          <w:lang w:eastAsia="ar-SA"/>
        </w:rPr>
        <w:t>licencijas</w:t>
      </w:r>
      <w:r w:rsidR="00B85140" w:rsidRPr="00B85140">
        <w:rPr>
          <w:rFonts w:ascii="Verdana" w:hAnsi="Verdana"/>
          <w:bCs/>
          <w:sz w:val="20"/>
          <w:lang w:eastAsia="ar-SA"/>
        </w:rPr>
        <w:t xml:space="preserve"> pristatyti ir įdiegti ne vėliau kaip iki kitos darbo dienos 00:00 val. ir, tokiu atveju, </w:t>
      </w:r>
      <w:r w:rsidR="00B85140">
        <w:rPr>
          <w:rFonts w:ascii="Verdana" w:hAnsi="Verdana"/>
          <w:bCs/>
          <w:sz w:val="20"/>
          <w:lang w:eastAsia="ar-SA"/>
        </w:rPr>
        <w:t>licencijų</w:t>
      </w:r>
      <w:r w:rsidR="00B85140" w:rsidRPr="00B85140">
        <w:rPr>
          <w:rFonts w:ascii="Verdana" w:hAnsi="Verdana"/>
          <w:bCs/>
          <w:sz w:val="20"/>
          <w:lang w:eastAsia="ar-SA"/>
        </w:rPr>
        <w:t xml:space="preserve"> naudojimo pradžios data ir </w:t>
      </w:r>
      <w:r w:rsidR="00B85140">
        <w:rPr>
          <w:rFonts w:ascii="Verdana" w:hAnsi="Verdana"/>
          <w:bCs/>
          <w:sz w:val="20"/>
          <w:lang w:eastAsia="ar-SA"/>
        </w:rPr>
        <w:t>licencijų</w:t>
      </w:r>
      <w:r w:rsidR="00B85140" w:rsidRPr="00B85140">
        <w:rPr>
          <w:rFonts w:ascii="Verdana" w:hAnsi="Verdana"/>
          <w:bCs/>
          <w:sz w:val="20"/>
          <w:lang w:eastAsia="ar-SA"/>
        </w:rPr>
        <w:t xml:space="preserve"> nuomos terminas skaičiuojamas nuo pristatymo ir įdiegimo dienos 00:00 val.</w:t>
      </w:r>
    </w:p>
    <w:p w14:paraId="5F9A8A42" w14:textId="75AEDC0C" w:rsidR="003F2181" w:rsidRPr="00162B3E" w:rsidRDefault="00EC6903" w:rsidP="00CC0BFD">
      <w:pPr>
        <w:numPr>
          <w:ilvl w:val="0"/>
          <w:numId w:val="2"/>
        </w:numPr>
        <w:ind w:firstLine="567"/>
        <w:jc w:val="both"/>
        <w:rPr>
          <w:rFonts w:ascii="Verdana" w:hAnsi="Verdana"/>
          <w:sz w:val="20"/>
          <w:lang w:eastAsia="ar-SA"/>
        </w:rPr>
      </w:pPr>
      <w:r w:rsidRPr="00162B3E">
        <w:rPr>
          <w:rFonts w:ascii="Verdana" w:hAnsi="Verdana"/>
          <w:sz w:val="20"/>
        </w:rPr>
        <w:t xml:space="preserve">Licencijų atnaujinimas </w:t>
      </w:r>
      <w:r w:rsidR="00C8074C" w:rsidRPr="00162B3E">
        <w:rPr>
          <w:rFonts w:ascii="Verdana" w:hAnsi="Verdana"/>
          <w:sz w:val="20"/>
        </w:rPr>
        <w:t>turi išlaikyti esamos sistemos konfigūraciją ir funkcionalumą.</w:t>
      </w:r>
    </w:p>
    <w:p w14:paraId="5AB46356" w14:textId="657BC45C" w:rsidR="00EC6903" w:rsidRPr="00162B3E" w:rsidRDefault="00EC6903" w:rsidP="00CC0BFD">
      <w:pPr>
        <w:numPr>
          <w:ilvl w:val="0"/>
          <w:numId w:val="2"/>
        </w:numPr>
        <w:ind w:firstLine="567"/>
        <w:jc w:val="both"/>
        <w:rPr>
          <w:rFonts w:ascii="Verdana" w:hAnsi="Verdana"/>
          <w:sz w:val="20"/>
          <w:lang w:eastAsia="ar-SA"/>
        </w:rPr>
      </w:pPr>
      <w:r w:rsidRPr="00162B3E">
        <w:rPr>
          <w:rFonts w:ascii="Verdana" w:hAnsi="Verdana"/>
          <w:sz w:val="20"/>
        </w:rPr>
        <w:t xml:space="preserve">Perkamų </w:t>
      </w:r>
      <w:r w:rsidR="00D85216" w:rsidRPr="00162B3E">
        <w:rPr>
          <w:rFonts w:ascii="Verdana" w:eastAsia="TimesNewRomanPSMT" w:hAnsi="Verdana"/>
          <w:sz w:val="20"/>
        </w:rPr>
        <w:t>Prekių</w:t>
      </w:r>
      <w:r w:rsidRPr="00162B3E">
        <w:rPr>
          <w:rFonts w:ascii="Verdana" w:eastAsia="TimesNewRomanPSMT" w:hAnsi="Verdana"/>
          <w:sz w:val="20"/>
        </w:rPr>
        <w:t xml:space="preserve"> </w:t>
      </w:r>
      <w:r w:rsidR="00013C8E" w:rsidRPr="00162B3E">
        <w:rPr>
          <w:rFonts w:ascii="Verdana" w:eastAsia="TimesNewRomanPSMT" w:hAnsi="Verdana"/>
          <w:sz w:val="20"/>
        </w:rPr>
        <w:t>pavadinimai ir</w:t>
      </w:r>
      <w:r w:rsidRPr="00162B3E">
        <w:rPr>
          <w:rFonts w:ascii="Verdana" w:hAnsi="Verdana"/>
          <w:sz w:val="20"/>
        </w:rPr>
        <w:t xml:space="preserve"> kieki</w:t>
      </w:r>
      <w:r w:rsidR="00013C8E" w:rsidRPr="00162B3E">
        <w:rPr>
          <w:rFonts w:ascii="Verdana" w:hAnsi="Verdana"/>
          <w:sz w:val="20"/>
        </w:rPr>
        <w:t>ai</w:t>
      </w:r>
      <w:r w:rsidRPr="00162B3E">
        <w:rPr>
          <w:rFonts w:ascii="Verdana" w:hAnsi="Verdana"/>
          <w:sz w:val="20"/>
        </w:rPr>
        <w:t xml:space="preserve"> išvardint</w:t>
      </w:r>
      <w:r w:rsidR="00013C8E" w:rsidRPr="00162B3E">
        <w:rPr>
          <w:rFonts w:ascii="Verdana" w:hAnsi="Verdana"/>
          <w:sz w:val="20"/>
        </w:rPr>
        <w:t>i</w:t>
      </w:r>
      <w:r w:rsidRPr="00162B3E">
        <w:rPr>
          <w:rFonts w:ascii="Verdana" w:hAnsi="Verdana"/>
          <w:sz w:val="20"/>
        </w:rPr>
        <w:t xml:space="preserve"> 1-oje lentelėje.</w:t>
      </w:r>
    </w:p>
    <w:p w14:paraId="3599EBB0" w14:textId="77777777" w:rsidR="00D85216" w:rsidRPr="00162B3E" w:rsidRDefault="00D85216" w:rsidP="00D85216">
      <w:pPr>
        <w:ind w:left="567"/>
        <w:jc w:val="both"/>
        <w:rPr>
          <w:rFonts w:ascii="Verdana" w:hAnsi="Verdana"/>
          <w:sz w:val="20"/>
          <w:lang w:eastAsia="ar-SA"/>
        </w:rPr>
      </w:pPr>
    </w:p>
    <w:p w14:paraId="4D229DFA" w14:textId="38EBDEDE" w:rsidR="00F876AC" w:rsidRPr="00162B3E" w:rsidRDefault="00F876AC" w:rsidP="00F876AC">
      <w:pPr>
        <w:pStyle w:val="ListParagraph"/>
        <w:ind w:left="0"/>
        <w:jc w:val="right"/>
        <w:rPr>
          <w:rFonts w:ascii="Verdana" w:hAnsi="Verdana"/>
          <w:bCs/>
          <w:sz w:val="20"/>
          <w:lang w:eastAsia="ar-SA"/>
        </w:rPr>
      </w:pPr>
      <w:r w:rsidRPr="00162B3E">
        <w:rPr>
          <w:rFonts w:ascii="Verdana" w:hAnsi="Verdana"/>
          <w:bCs/>
          <w:sz w:val="20"/>
          <w:lang w:eastAsia="ar-SA"/>
        </w:rPr>
        <w:t>1-a lentelė. PO perkamos PAM licencijos ir jų kiekiai</w:t>
      </w:r>
    </w:p>
    <w:tbl>
      <w:tblPr>
        <w:tblStyle w:val="TableGrid"/>
        <w:tblW w:w="9067" w:type="dxa"/>
        <w:tblInd w:w="567" w:type="dxa"/>
        <w:tblLook w:val="04A0" w:firstRow="1" w:lastRow="0" w:firstColumn="1" w:lastColumn="0" w:noHBand="0" w:noVBand="1"/>
      </w:tblPr>
      <w:tblGrid>
        <w:gridCol w:w="700"/>
        <w:gridCol w:w="4257"/>
        <w:gridCol w:w="4110"/>
      </w:tblGrid>
      <w:tr w:rsidR="00EC6903" w:rsidRPr="00162B3E" w14:paraId="36FAA377" w14:textId="77777777" w:rsidTr="00B85140">
        <w:tc>
          <w:tcPr>
            <w:tcW w:w="700" w:type="dxa"/>
          </w:tcPr>
          <w:p w14:paraId="479EE44E" w14:textId="77777777" w:rsidR="00EC6903" w:rsidRPr="00162B3E" w:rsidRDefault="00EC6903" w:rsidP="00EC6903">
            <w:pPr>
              <w:jc w:val="center"/>
              <w:rPr>
                <w:rFonts w:ascii="Verdana" w:hAnsi="Verdana"/>
                <w:sz w:val="20"/>
                <w:lang w:eastAsia="ar-SA"/>
              </w:rPr>
            </w:pPr>
            <w:r w:rsidRPr="00162B3E">
              <w:rPr>
                <w:rFonts w:ascii="Verdana" w:hAnsi="Verdana"/>
                <w:sz w:val="20"/>
                <w:lang w:eastAsia="ar-SA"/>
              </w:rPr>
              <w:t>Eil. Nr.</w:t>
            </w:r>
          </w:p>
        </w:tc>
        <w:tc>
          <w:tcPr>
            <w:tcW w:w="4257" w:type="dxa"/>
          </w:tcPr>
          <w:p w14:paraId="35A951AA" w14:textId="77777777" w:rsidR="00EC6903" w:rsidRPr="00162B3E" w:rsidRDefault="00EC6903" w:rsidP="00EC6903">
            <w:pPr>
              <w:jc w:val="center"/>
              <w:rPr>
                <w:rFonts w:ascii="Verdana" w:hAnsi="Verdana"/>
                <w:sz w:val="20"/>
                <w:lang w:eastAsia="ar-SA"/>
              </w:rPr>
            </w:pPr>
            <w:r w:rsidRPr="00162B3E">
              <w:rPr>
                <w:rFonts w:ascii="Verdana" w:hAnsi="Verdana"/>
                <w:sz w:val="20"/>
                <w:lang w:eastAsia="ar-SA"/>
              </w:rPr>
              <w:t>Licencijų pavadinimas</w:t>
            </w:r>
          </w:p>
        </w:tc>
        <w:tc>
          <w:tcPr>
            <w:tcW w:w="4110" w:type="dxa"/>
          </w:tcPr>
          <w:p w14:paraId="3BAEAB9E" w14:textId="77FDFFB7" w:rsidR="00EC6903" w:rsidRPr="00162B3E" w:rsidRDefault="00EC6903" w:rsidP="00EC6903">
            <w:pPr>
              <w:jc w:val="center"/>
              <w:rPr>
                <w:rFonts w:ascii="Verdana" w:hAnsi="Verdana"/>
                <w:sz w:val="20"/>
                <w:lang w:eastAsia="ar-SA"/>
              </w:rPr>
            </w:pPr>
            <w:r w:rsidRPr="00162B3E">
              <w:rPr>
                <w:rFonts w:ascii="Verdana" w:hAnsi="Verdana"/>
                <w:sz w:val="20"/>
                <w:lang w:eastAsia="ar-SA"/>
              </w:rPr>
              <w:t>Kiekis</w:t>
            </w:r>
          </w:p>
        </w:tc>
      </w:tr>
      <w:tr w:rsidR="00EC6903" w:rsidRPr="00162B3E" w14:paraId="04B970DA" w14:textId="77777777" w:rsidTr="00B85140">
        <w:tc>
          <w:tcPr>
            <w:tcW w:w="700" w:type="dxa"/>
          </w:tcPr>
          <w:p w14:paraId="485DE89E" w14:textId="73CE127E" w:rsidR="00EC6903" w:rsidRPr="00162B3E" w:rsidRDefault="00EC6903" w:rsidP="00B85140">
            <w:pPr>
              <w:jc w:val="both"/>
              <w:rPr>
                <w:rFonts w:ascii="Verdana" w:hAnsi="Verdana"/>
                <w:sz w:val="20"/>
                <w:lang w:eastAsia="ar-SA"/>
              </w:rPr>
            </w:pPr>
            <w:r w:rsidRPr="00162B3E">
              <w:rPr>
                <w:rFonts w:ascii="Verdana" w:hAnsi="Verdana"/>
                <w:sz w:val="20"/>
                <w:lang w:eastAsia="ar-SA"/>
              </w:rPr>
              <w:t>1.</w:t>
            </w:r>
          </w:p>
        </w:tc>
        <w:tc>
          <w:tcPr>
            <w:tcW w:w="4257" w:type="dxa"/>
          </w:tcPr>
          <w:p w14:paraId="55B1CDD0" w14:textId="3E306FD2" w:rsidR="00EC6903" w:rsidRPr="00162B3E" w:rsidRDefault="00EC6903" w:rsidP="00B85140">
            <w:pPr>
              <w:jc w:val="both"/>
              <w:rPr>
                <w:rFonts w:ascii="Verdana" w:hAnsi="Verdana"/>
                <w:sz w:val="20"/>
                <w:lang w:eastAsia="ar-SA"/>
              </w:rPr>
            </w:pPr>
            <w:r w:rsidRPr="00162B3E">
              <w:rPr>
                <w:rFonts w:ascii="Verdana" w:hAnsi="Verdana"/>
                <w:sz w:val="20"/>
                <w:lang w:eastAsia="ar-SA"/>
              </w:rPr>
              <w:t>Platinum Edition</w:t>
            </w:r>
            <w:r w:rsidR="00013C8E" w:rsidRPr="00162B3E">
              <w:rPr>
                <w:rFonts w:ascii="Verdana" w:hAnsi="Verdana"/>
                <w:sz w:val="20"/>
                <w:lang w:eastAsia="ar-SA"/>
              </w:rPr>
              <w:t xml:space="preserve"> arba lygiavertės licencijos</w:t>
            </w:r>
          </w:p>
        </w:tc>
        <w:tc>
          <w:tcPr>
            <w:tcW w:w="4110" w:type="dxa"/>
          </w:tcPr>
          <w:p w14:paraId="21318B4B" w14:textId="6E8BE899" w:rsidR="00EC6903" w:rsidRPr="00162B3E" w:rsidRDefault="00EC6903" w:rsidP="00B85140">
            <w:pPr>
              <w:jc w:val="both"/>
              <w:rPr>
                <w:rFonts w:ascii="Verdana" w:hAnsi="Verdana"/>
                <w:sz w:val="20"/>
                <w:lang w:eastAsia="ar-SA"/>
              </w:rPr>
            </w:pPr>
            <w:r w:rsidRPr="00162B3E">
              <w:rPr>
                <w:rFonts w:ascii="Verdana" w:hAnsi="Verdana"/>
                <w:sz w:val="20"/>
                <w:lang w:eastAsia="ar-SA"/>
              </w:rPr>
              <w:t>1</w:t>
            </w:r>
            <w:r w:rsidR="00B647A5">
              <w:rPr>
                <w:rFonts w:ascii="Verdana" w:hAnsi="Verdana"/>
                <w:sz w:val="20"/>
                <w:lang w:eastAsia="ar-SA"/>
              </w:rPr>
              <w:t xml:space="preserve"> licencija</w:t>
            </w:r>
          </w:p>
        </w:tc>
      </w:tr>
      <w:tr w:rsidR="00EC6903" w:rsidRPr="00162B3E" w14:paraId="26B89245" w14:textId="77777777" w:rsidTr="00B85140">
        <w:tc>
          <w:tcPr>
            <w:tcW w:w="700" w:type="dxa"/>
          </w:tcPr>
          <w:p w14:paraId="592AFBF0" w14:textId="2ED8CC6E" w:rsidR="00EC6903" w:rsidRPr="00162B3E" w:rsidRDefault="00EC6903" w:rsidP="00B85140">
            <w:pPr>
              <w:jc w:val="both"/>
              <w:rPr>
                <w:rFonts w:ascii="Verdana" w:hAnsi="Verdana"/>
                <w:sz w:val="20"/>
                <w:lang w:eastAsia="ar-SA"/>
              </w:rPr>
            </w:pPr>
            <w:r w:rsidRPr="00162B3E">
              <w:rPr>
                <w:rFonts w:ascii="Verdana" w:hAnsi="Verdana"/>
                <w:sz w:val="20"/>
                <w:lang w:eastAsia="ar-SA"/>
              </w:rPr>
              <w:t>2.</w:t>
            </w:r>
          </w:p>
        </w:tc>
        <w:tc>
          <w:tcPr>
            <w:tcW w:w="4257" w:type="dxa"/>
          </w:tcPr>
          <w:p w14:paraId="61100E7C" w14:textId="71DDBD07" w:rsidR="00EC6903" w:rsidRPr="00162B3E" w:rsidRDefault="00EC6903" w:rsidP="00B85140">
            <w:pPr>
              <w:jc w:val="both"/>
              <w:rPr>
                <w:rFonts w:ascii="Verdana" w:hAnsi="Verdana"/>
                <w:sz w:val="20"/>
                <w:lang w:eastAsia="ar-SA"/>
              </w:rPr>
            </w:pPr>
            <w:r w:rsidRPr="00162B3E">
              <w:rPr>
                <w:rFonts w:ascii="Verdana" w:hAnsi="Verdana"/>
                <w:sz w:val="20"/>
                <w:lang w:eastAsia="ar-SA"/>
              </w:rPr>
              <w:t>Secret server</w:t>
            </w:r>
            <w:r w:rsidR="00013C8E" w:rsidRPr="00162B3E">
              <w:rPr>
                <w:rFonts w:ascii="Verdana" w:hAnsi="Verdana"/>
                <w:sz w:val="20"/>
                <w:lang w:eastAsia="ar-SA"/>
              </w:rPr>
              <w:t xml:space="preserve"> arba lygiavertės licencijos</w:t>
            </w:r>
          </w:p>
        </w:tc>
        <w:tc>
          <w:tcPr>
            <w:tcW w:w="4110" w:type="dxa"/>
          </w:tcPr>
          <w:p w14:paraId="4008A541" w14:textId="6809530C" w:rsidR="00EC6903" w:rsidRPr="00162B3E" w:rsidRDefault="00EC6903" w:rsidP="00B85140">
            <w:pPr>
              <w:jc w:val="both"/>
              <w:rPr>
                <w:rFonts w:ascii="Verdana" w:hAnsi="Verdana"/>
                <w:sz w:val="20"/>
                <w:lang w:eastAsia="ar-SA"/>
              </w:rPr>
            </w:pPr>
            <w:r w:rsidRPr="00162B3E">
              <w:rPr>
                <w:rFonts w:ascii="Verdana" w:hAnsi="Verdana"/>
                <w:color w:val="333333"/>
                <w:sz w:val="20"/>
                <w:shd w:val="clear" w:color="auto" w:fill="FFFFFF"/>
              </w:rPr>
              <w:t>40 vartotojų</w:t>
            </w:r>
          </w:p>
        </w:tc>
      </w:tr>
      <w:tr w:rsidR="00EC6903" w:rsidRPr="00162B3E" w14:paraId="08B096D1" w14:textId="77777777" w:rsidTr="00B85140">
        <w:tc>
          <w:tcPr>
            <w:tcW w:w="700" w:type="dxa"/>
          </w:tcPr>
          <w:p w14:paraId="11D02AE0" w14:textId="5665E3C3" w:rsidR="00EC6903" w:rsidRPr="00162B3E" w:rsidRDefault="00EC6903" w:rsidP="00B85140">
            <w:pPr>
              <w:jc w:val="both"/>
              <w:rPr>
                <w:rFonts w:ascii="Verdana" w:hAnsi="Verdana"/>
                <w:sz w:val="20"/>
                <w:lang w:eastAsia="ar-SA"/>
              </w:rPr>
            </w:pPr>
            <w:r w:rsidRPr="00162B3E">
              <w:rPr>
                <w:rFonts w:ascii="Verdana" w:hAnsi="Verdana"/>
                <w:sz w:val="20"/>
                <w:lang w:eastAsia="ar-SA"/>
              </w:rPr>
              <w:t>3.</w:t>
            </w:r>
          </w:p>
        </w:tc>
        <w:tc>
          <w:tcPr>
            <w:tcW w:w="4257" w:type="dxa"/>
          </w:tcPr>
          <w:p w14:paraId="7A0983A0" w14:textId="5F2306C8" w:rsidR="00EC6903" w:rsidRPr="00162B3E" w:rsidRDefault="00EC6903" w:rsidP="00B85140">
            <w:pPr>
              <w:rPr>
                <w:rFonts w:ascii="Verdana" w:hAnsi="Verdana" w:cs="Arial"/>
                <w:b/>
                <w:bCs/>
                <w:color w:val="333333"/>
                <w:sz w:val="20"/>
              </w:rPr>
            </w:pPr>
            <w:r w:rsidRPr="00162B3E">
              <w:rPr>
                <w:rFonts w:ascii="Verdana" w:hAnsi="Verdana"/>
                <w:color w:val="333333"/>
                <w:sz w:val="20"/>
              </w:rPr>
              <w:t>Support</w:t>
            </w:r>
            <w:r w:rsidR="00013C8E" w:rsidRPr="00162B3E">
              <w:rPr>
                <w:rFonts w:ascii="Verdana" w:hAnsi="Verdana"/>
                <w:color w:val="333333"/>
                <w:sz w:val="20"/>
              </w:rPr>
              <w:t xml:space="preserve"> arba lygiavertės licencijos</w:t>
            </w:r>
          </w:p>
        </w:tc>
        <w:tc>
          <w:tcPr>
            <w:tcW w:w="4110" w:type="dxa"/>
          </w:tcPr>
          <w:p w14:paraId="5A0B906D" w14:textId="4F52A4D3" w:rsidR="00EC6903" w:rsidRPr="00162B3E" w:rsidRDefault="00EC6903" w:rsidP="00B85140">
            <w:pPr>
              <w:jc w:val="both"/>
              <w:rPr>
                <w:rFonts w:ascii="Verdana" w:hAnsi="Verdana"/>
                <w:sz w:val="20"/>
                <w:lang w:eastAsia="ar-SA"/>
              </w:rPr>
            </w:pPr>
            <w:r w:rsidRPr="00162B3E">
              <w:rPr>
                <w:rFonts w:ascii="Verdana" w:hAnsi="Verdana"/>
                <w:sz w:val="20"/>
                <w:lang w:eastAsia="ar-SA"/>
              </w:rPr>
              <w:t>40 vartotojų</w:t>
            </w:r>
          </w:p>
        </w:tc>
      </w:tr>
    </w:tbl>
    <w:p w14:paraId="6A409CD6" w14:textId="77777777" w:rsidR="00EC6903" w:rsidRPr="00162B3E" w:rsidRDefault="00EC6903" w:rsidP="00EC6903">
      <w:pPr>
        <w:ind w:left="567"/>
        <w:jc w:val="both"/>
        <w:rPr>
          <w:rFonts w:ascii="Verdana" w:hAnsi="Verdana"/>
          <w:sz w:val="20"/>
          <w:lang w:eastAsia="ar-SA"/>
        </w:rPr>
      </w:pPr>
    </w:p>
    <w:p w14:paraId="47119D47" w14:textId="77777777" w:rsidR="00023200" w:rsidRPr="00162B3E" w:rsidRDefault="00023200" w:rsidP="00162B3E">
      <w:pPr>
        <w:numPr>
          <w:ilvl w:val="0"/>
          <w:numId w:val="2"/>
        </w:numPr>
        <w:ind w:firstLine="567"/>
        <w:jc w:val="both"/>
        <w:rPr>
          <w:rFonts w:ascii="Verdana" w:hAnsi="Verdana"/>
          <w:sz w:val="20"/>
          <w:lang w:eastAsia="ar-SA"/>
        </w:rPr>
      </w:pPr>
      <w:r w:rsidRPr="00162B3E">
        <w:rPr>
          <w:rFonts w:ascii="Verdana" w:hAnsi="Verdana"/>
          <w:sz w:val="20"/>
          <w:lang w:eastAsia="ar-SA"/>
        </w:rPr>
        <w:t>Dabartinė situacija:</w:t>
      </w:r>
    </w:p>
    <w:p w14:paraId="09CB97CB" w14:textId="042B61DE" w:rsidR="00023200" w:rsidRPr="00162B3E" w:rsidRDefault="00023200" w:rsidP="00162B3E">
      <w:pPr>
        <w:numPr>
          <w:ilvl w:val="1"/>
          <w:numId w:val="2"/>
        </w:numPr>
        <w:ind w:firstLine="567"/>
        <w:jc w:val="both"/>
        <w:rPr>
          <w:rFonts w:ascii="Verdana" w:hAnsi="Verdana"/>
          <w:sz w:val="20"/>
          <w:lang w:eastAsia="ar-SA"/>
        </w:rPr>
      </w:pPr>
      <w:r w:rsidRPr="00162B3E">
        <w:rPr>
          <w:rFonts w:ascii="Verdana" w:hAnsi="Verdana"/>
          <w:sz w:val="20"/>
          <w:lang w:eastAsia="ar-SA"/>
        </w:rPr>
        <w:t xml:space="preserve">Šiuo metu PO naudoja PAM programinę įrangą, kurios pavadinimai ir kiekiai išvardinti </w:t>
      </w:r>
      <w:r w:rsidR="00D85216" w:rsidRPr="00162B3E">
        <w:rPr>
          <w:rFonts w:ascii="Verdana" w:hAnsi="Verdana"/>
          <w:sz w:val="20"/>
          <w:lang w:eastAsia="ar-SA"/>
        </w:rPr>
        <w:t>2</w:t>
      </w:r>
      <w:r w:rsidRPr="00162B3E">
        <w:rPr>
          <w:rFonts w:ascii="Verdana" w:hAnsi="Verdana"/>
          <w:sz w:val="20"/>
          <w:lang w:eastAsia="ar-SA"/>
        </w:rPr>
        <w:t xml:space="preserve">-oje lentelėje. Licencijų galiojimo terminas </w:t>
      </w:r>
      <w:r w:rsidRPr="00162B3E">
        <w:rPr>
          <w:rFonts w:ascii="Verdana" w:eastAsia="TimesNewRomanPSMT" w:hAnsi="Verdana"/>
          <w:sz w:val="20"/>
        </w:rPr>
        <w:t>– iki 202</w:t>
      </w:r>
      <w:r w:rsidR="00385711" w:rsidRPr="00162B3E">
        <w:rPr>
          <w:rFonts w:ascii="Verdana" w:eastAsia="TimesNewRomanPSMT" w:hAnsi="Verdana"/>
          <w:sz w:val="20"/>
        </w:rPr>
        <w:t>5</w:t>
      </w:r>
      <w:r w:rsidRPr="00162B3E">
        <w:rPr>
          <w:rFonts w:ascii="Verdana" w:eastAsia="TimesNewRomanPSMT" w:hAnsi="Verdana"/>
          <w:sz w:val="20"/>
        </w:rPr>
        <w:t>-12-1</w:t>
      </w:r>
      <w:r w:rsidR="007A6088" w:rsidRPr="00162B3E">
        <w:rPr>
          <w:rFonts w:ascii="Verdana" w:eastAsia="TimesNewRomanPSMT" w:hAnsi="Verdana"/>
          <w:sz w:val="20"/>
        </w:rPr>
        <w:t>4</w:t>
      </w:r>
      <w:r w:rsidR="00505461">
        <w:rPr>
          <w:rFonts w:ascii="Verdana" w:eastAsia="TimesNewRomanPSMT" w:hAnsi="Verdana"/>
          <w:sz w:val="20"/>
        </w:rPr>
        <w:t xml:space="preserve"> (imtinai)</w:t>
      </w:r>
      <w:r w:rsidRPr="00162B3E">
        <w:rPr>
          <w:rFonts w:ascii="Verdana" w:eastAsia="TimesNewRomanPSMT" w:hAnsi="Verdana"/>
          <w:sz w:val="20"/>
        </w:rPr>
        <w:t xml:space="preserve">. </w:t>
      </w:r>
    </w:p>
    <w:p w14:paraId="583BBBD6" w14:textId="77777777" w:rsidR="00D85216" w:rsidRPr="00162B3E" w:rsidRDefault="00D85216" w:rsidP="00162B3E">
      <w:pPr>
        <w:ind w:firstLine="567"/>
        <w:jc w:val="both"/>
        <w:rPr>
          <w:rFonts w:ascii="Verdana" w:hAnsi="Verdana"/>
          <w:sz w:val="20"/>
          <w:lang w:eastAsia="ar-SA"/>
        </w:rPr>
      </w:pPr>
    </w:p>
    <w:p w14:paraId="7B73DEB9" w14:textId="677E8F3D" w:rsidR="00857D03" w:rsidRPr="00162B3E" w:rsidRDefault="00F876AC" w:rsidP="00023200">
      <w:pPr>
        <w:ind w:left="567"/>
        <w:jc w:val="right"/>
        <w:rPr>
          <w:rFonts w:ascii="Verdana" w:hAnsi="Verdana"/>
          <w:bCs/>
          <w:sz w:val="20"/>
          <w:lang w:eastAsia="ar-SA"/>
        </w:rPr>
      </w:pPr>
      <w:r w:rsidRPr="00162B3E">
        <w:rPr>
          <w:rFonts w:ascii="Verdana" w:hAnsi="Verdana"/>
          <w:bCs/>
          <w:sz w:val="20"/>
          <w:lang w:eastAsia="ar-SA"/>
        </w:rPr>
        <w:t>2</w:t>
      </w:r>
      <w:r w:rsidR="00023200" w:rsidRPr="00162B3E">
        <w:rPr>
          <w:rFonts w:ascii="Verdana" w:hAnsi="Verdana"/>
          <w:bCs/>
          <w:sz w:val="20"/>
          <w:lang w:eastAsia="ar-SA"/>
        </w:rPr>
        <w:t>-</w:t>
      </w:r>
      <w:r w:rsidRPr="00162B3E">
        <w:rPr>
          <w:rFonts w:ascii="Verdana" w:hAnsi="Verdana"/>
          <w:bCs/>
          <w:sz w:val="20"/>
          <w:lang w:eastAsia="ar-SA"/>
        </w:rPr>
        <w:t>a</w:t>
      </w:r>
      <w:r w:rsidR="00023200" w:rsidRPr="00162B3E">
        <w:rPr>
          <w:rFonts w:ascii="Verdana" w:hAnsi="Verdana"/>
          <w:bCs/>
          <w:sz w:val="20"/>
          <w:lang w:eastAsia="ar-SA"/>
        </w:rPr>
        <w:t xml:space="preserve"> lentelė. PO naudojamos PAM licencijos ir jų kiekiai</w:t>
      </w:r>
    </w:p>
    <w:tbl>
      <w:tblPr>
        <w:tblStyle w:val="TableGrid"/>
        <w:tblW w:w="9067" w:type="dxa"/>
        <w:tblInd w:w="567" w:type="dxa"/>
        <w:tblLook w:val="04A0" w:firstRow="1" w:lastRow="0" w:firstColumn="1" w:lastColumn="0" w:noHBand="0" w:noVBand="1"/>
      </w:tblPr>
      <w:tblGrid>
        <w:gridCol w:w="700"/>
        <w:gridCol w:w="4257"/>
        <w:gridCol w:w="4110"/>
      </w:tblGrid>
      <w:tr w:rsidR="00F17D68" w:rsidRPr="00162B3E" w14:paraId="679968BC" w14:textId="77777777" w:rsidTr="00F17D68">
        <w:tc>
          <w:tcPr>
            <w:tcW w:w="700" w:type="dxa"/>
          </w:tcPr>
          <w:p w14:paraId="32FD7D53" w14:textId="5FBE002A" w:rsidR="00F17D68" w:rsidRPr="00162B3E" w:rsidRDefault="00F17D68" w:rsidP="00F876AC">
            <w:pPr>
              <w:jc w:val="center"/>
              <w:rPr>
                <w:rFonts w:ascii="Verdana" w:hAnsi="Verdana"/>
                <w:sz w:val="20"/>
                <w:lang w:eastAsia="ar-SA"/>
              </w:rPr>
            </w:pPr>
            <w:r w:rsidRPr="00162B3E">
              <w:rPr>
                <w:rFonts w:ascii="Verdana" w:hAnsi="Verdana"/>
                <w:sz w:val="20"/>
                <w:lang w:eastAsia="ar-SA"/>
              </w:rPr>
              <w:t>Eil. Nr.</w:t>
            </w:r>
          </w:p>
        </w:tc>
        <w:tc>
          <w:tcPr>
            <w:tcW w:w="4257" w:type="dxa"/>
          </w:tcPr>
          <w:p w14:paraId="41BDAA9A" w14:textId="08E2EAA3" w:rsidR="00F17D68" w:rsidRPr="00162B3E" w:rsidRDefault="00F17D68" w:rsidP="00F876AC">
            <w:pPr>
              <w:jc w:val="center"/>
              <w:rPr>
                <w:rFonts w:ascii="Verdana" w:hAnsi="Verdana"/>
                <w:sz w:val="20"/>
                <w:lang w:eastAsia="ar-SA"/>
              </w:rPr>
            </w:pPr>
            <w:r w:rsidRPr="00162B3E">
              <w:rPr>
                <w:rFonts w:ascii="Verdana" w:hAnsi="Verdana"/>
                <w:sz w:val="20"/>
                <w:lang w:eastAsia="ar-SA"/>
              </w:rPr>
              <w:t>Licencij</w:t>
            </w:r>
            <w:r w:rsidR="00B647A5">
              <w:rPr>
                <w:rFonts w:ascii="Verdana" w:hAnsi="Verdana"/>
                <w:sz w:val="20"/>
                <w:lang w:eastAsia="ar-SA"/>
              </w:rPr>
              <w:t>os 12 (dvylikos) mėn. laikotarpiui</w:t>
            </w:r>
          </w:p>
        </w:tc>
        <w:tc>
          <w:tcPr>
            <w:tcW w:w="4110" w:type="dxa"/>
          </w:tcPr>
          <w:p w14:paraId="24469A6F" w14:textId="46582484" w:rsidR="00F17D68" w:rsidRPr="00162B3E" w:rsidRDefault="00F876AC" w:rsidP="00F876AC">
            <w:pPr>
              <w:jc w:val="center"/>
              <w:rPr>
                <w:rFonts w:ascii="Verdana" w:hAnsi="Verdana"/>
                <w:sz w:val="20"/>
                <w:lang w:eastAsia="ar-SA"/>
              </w:rPr>
            </w:pPr>
            <w:r w:rsidRPr="00162B3E">
              <w:rPr>
                <w:rFonts w:ascii="Verdana" w:hAnsi="Verdana"/>
                <w:sz w:val="20"/>
                <w:lang w:eastAsia="ar-SA"/>
              </w:rPr>
              <w:t>K</w:t>
            </w:r>
            <w:r w:rsidR="00F17D68" w:rsidRPr="00162B3E">
              <w:rPr>
                <w:rFonts w:ascii="Verdana" w:hAnsi="Verdana"/>
                <w:sz w:val="20"/>
                <w:lang w:eastAsia="ar-SA"/>
              </w:rPr>
              <w:t>iekis</w:t>
            </w:r>
          </w:p>
        </w:tc>
      </w:tr>
      <w:tr w:rsidR="00F17D68" w:rsidRPr="00162B3E" w14:paraId="5522DAC3" w14:textId="77777777" w:rsidTr="00F17D68">
        <w:tc>
          <w:tcPr>
            <w:tcW w:w="700" w:type="dxa"/>
          </w:tcPr>
          <w:p w14:paraId="0353ECA3" w14:textId="7A20E27B" w:rsidR="00F17D68" w:rsidRPr="00162B3E" w:rsidRDefault="00F17D68" w:rsidP="00324335">
            <w:pPr>
              <w:jc w:val="both"/>
              <w:rPr>
                <w:rFonts w:ascii="Verdana" w:hAnsi="Verdana"/>
                <w:sz w:val="20"/>
                <w:lang w:eastAsia="ar-SA"/>
              </w:rPr>
            </w:pPr>
            <w:r w:rsidRPr="00162B3E">
              <w:rPr>
                <w:rFonts w:ascii="Verdana" w:hAnsi="Verdana"/>
                <w:sz w:val="20"/>
                <w:lang w:eastAsia="ar-SA"/>
              </w:rPr>
              <w:t>1.</w:t>
            </w:r>
          </w:p>
        </w:tc>
        <w:tc>
          <w:tcPr>
            <w:tcW w:w="4257" w:type="dxa"/>
          </w:tcPr>
          <w:p w14:paraId="45A9D1C0" w14:textId="3C2FB704" w:rsidR="00F17D68" w:rsidRPr="00162B3E" w:rsidRDefault="00F17D68" w:rsidP="00324335">
            <w:pPr>
              <w:jc w:val="both"/>
              <w:rPr>
                <w:rFonts w:ascii="Verdana" w:hAnsi="Verdana"/>
                <w:sz w:val="20"/>
                <w:lang w:eastAsia="ar-SA"/>
              </w:rPr>
            </w:pPr>
            <w:r w:rsidRPr="00162B3E">
              <w:rPr>
                <w:rFonts w:ascii="Verdana" w:hAnsi="Verdana"/>
                <w:sz w:val="20"/>
                <w:lang w:eastAsia="ar-SA"/>
              </w:rPr>
              <w:t>Platinum Edition</w:t>
            </w:r>
          </w:p>
        </w:tc>
        <w:tc>
          <w:tcPr>
            <w:tcW w:w="4110" w:type="dxa"/>
          </w:tcPr>
          <w:p w14:paraId="1EE096DC" w14:textId="45922F4A" w:rsidR="00F17D68" w:rsidRPr="00162B3E" w:rsidRDefault="00F17D68" w:rsidP="00324335">
            <w:pPr>
              <w:jc w:val="both"/>
              <w:rPr>
                <w:rFonts w:ascii="Verdana" w:hAnsi="Verdana"/>
                <w:sz w:val="20"/>
                <w:lang w:eastAsia="ar-SA"/>
              </w:rPr>
            </w:pPr>
            <w:r w:rsidRPr="00162B3E">
              <w:rPr>
                <w:rFonts w:ascii="Verdana" w:hAnsi="Verdana"/>
                <w:sz w:val="20"/>
                <w:lang w:eastAsia="ar-SA"/>
              </w:rPr>
              <w:t>1</w:t>
            </w:r>
            <w:r w:rsidR="00B647A5">
              <w:rPr>
                <w:rFonts w:ascii="Verdana" w:hAnsi="Verdana"/>
                <w:sz w:val="20"/>
                <w:lang w:eastAsia="ar-SA"/>
              </w:rPr>
              <w:t xml:space="preserve"> licencija</w:t>
            </w:r>
          </w:p>
        </w:tc>
      </w:tr>
      <w:tr w:rsidR="00F17D68" w:rsidRPr="00162B3E" w14:paraId="06480D5E" w14:textId="77777777" w:rsidTr="00F17D68">
        <w:tc>
          <w:tcPr>
            <w:tcW w:w="700" w:type="dxa"/>
          </w:tcPr>
          <w:p w14:paraId="352F46C7" w14:textId="675D0C6F" w:rsidR="00F17D68" w:rsidRPr="00162B3E" w:rsidRDefault="00F17D68" w:rsidP="00324335">
            <w:pPr>
              <w:jc w:val="both"/>
              <w:rPr>
                <w:rFonts w:ascii="Verdana" w:hAnsi="Verdana"/>
                <w:sz w:val="20"/>
                <w:lang w:eastAsia="ar-SA"/>
              </w:rPr>
            </w:pPr>
            <w:r w:rsidRPr="00162B3E">
              <w:rPr>
                <w:rFonts w:ascii="Verdana" w:hAnsi="Verdana"/>
                <w:sz w:val="20"/>
                <w:lang w:eastAsia="ar-SA"/>
              </w:rPr>
              <w:t>2.</w:t>
            </w:r>
          </w:p>
        </w:tc>
        <w:tc>
          <w:tcPr>
            <w:tcW w:w="4257" w:type="dxa"/>
          </w:tcPr>
          <w:p w14:paraId="71BB1542" w14:textId="42355B3B" w:rsidR="00F17D68" w:rsidRPr="00162B3E" w:rsidRDefault="00F17D68" w:rsidP="00324335">
            <w:pPr>
              <w:jc w:val="both"/>
              <w:rPr>
                <w:rFonts w:ascii="Verdana" w:hAnsi="Verdana"/>
                <w:sz w:val="20"/>
                <w:lang w:eastAsia="ar-SA"/>
              </w:rPr>
            </w:pPr>
            <w:r w:rsidRPr="00162B3E">
              <w:rPr>
                <w:rFonts w:ascii="Verdana" w:hAnsi="Verdana"/>
                <w:sz w:val="20"/>
                <w:lang w:eastAsia="ar-SA"/>
              </w:rPr>
              <w:t>Secret server</w:t>
            </w:r>
          </w:p>
        </w:tc>
        <w:tc>
          <w:tcPr>
            <w:tcW w:w="4110" w:type="dxa"/>
          </w:tcPr>
          <w:p w14:paraId="312B846E" w14:textId="06E1BCBB" w:rsidR="00F17D68" w:rsidRPr="00162B3E" w:rsidRDefault="00332B71" w:rsidP="00324335">
            <w:pPr>
              <w:jc w:val="both"/>
              <w:rPr>
                <w:rFonts w:ascii="Verdana" w:hAnsi="Verdana"/>
                <w:sz w:val="20"/>
                <w:lang w:eastAsia="ar-SA"/>
              </w:rPr>
            </w:pPr>
            <w:r w:rsidRPr="00162B3E">
              <w:rPr>
                <w:rFonts w:ascii="Verdana" w:hAnsi="Verdana"/>
                <w:color w:val="333333"/>
                <w:sz w:val="20"/>
                <w:shd w:val="clear" w:color="auto" w:fill="FFFFFF"/>
              </w:rPr>
              <w:t>40</w:t>
            </w:r>
            <w:r w:rsidR="00F17D68" w:rsidRPr="00162B3E">
              <w:rPr>
                <w:rFonts w:ascii="Verdana" w:hAnsi="Verdana"/>
                <w:color w:val="333333"/>
                <w:sz w:val="20"/>
                <w:shd w:val="clear" w:color="auto" w:fill="FFFFFF"/>
              </w:rPr>
              <w:t xml:space="preserve"> vartotojai</w:t>
            </w:r>
          </w:p>
        </w:tc>
      </w:tr>
      <w:tr w:rsidR="00F17D68" w:rsidRPr="00162B3E" w14:paraId="75902D44" w14:textId="77777777" w:rsidTr="00F17D68">
        <w:tc>
          <w:tcPr>
            <w:tcW w:w="700" w:type="dxa"/>
          </w:tcPr>
          <w:p w14:paraId="6F0A712B" w14:textId="28C7339F" w:rsidR="00F17D68" w:rsidRPr="00162B3E" w:rsidRDefault="00F17D68" w:rsidP="00324335">
            <w:pPr>
              <w:jc w:val="both"/>
              <w:rPr>
                <w:rFonts w:ascii="Verdana" w:hAnsi="Verdana"/>
                <w:sz w:val="20"/>
                <w:lang w:eastAsia="ar-SA"/>
              </w:rPr>
            </w:pPr>
            <w:r w:rsidRPr="00162B3E">
              <w:rPr>
                <w:rFonts w:ascii="Verdana" w:hAnsi="Verdana"/>
                <w:sz w:val="20"/>
                <w:lang w:eastAsia="ar-SA"/>
              </w:rPr>
              <w:t>3.</w:t>
            </w:r>
          </w:p>
        </w:tc>
        <w:tc>
          <w:tcPr>
            <w:tcW w:w="4257" w:type="dxa"/>
          </w:tcPr>
          <w:p w14:paraId="7EA46365" w14:textId="4E432161" w:rsidR="00F17D68" w:rsidRPr="00162B3E" w:rsidRDefault="00F17D68" w:rsidP="00322454">
            <w:pPr>
              <w:rPr>
                <w:rFonts w:ascii="Verdana" w:hAnsi="Verdana" w:cs="Arial"/>
                <w:b/>
                <w:bCs/>
                <w:color w:val="333333"/>
                <w:sz w:val="20"/>
              </w:rPr>
            </w:pPr>
            <w:r w:rsidRPr="00162B3E">
              <w:rPr>
                <w:rFonts w:ascii="Verdana" w:hAnsi="Verdana"/>
                <w:color w:val="333333"/>
                <w:sz w:val="20"/>
              </w:rPr>
              <w:t>Support</w:t>
            </w:r>
          </w:p>
        </w:tc>
        <w:tc>
          <w:tcPr>
            <w:tcW w:w="4110" w:type="dxa"/>
          </w:tcPr>
          <w:p w14:paraId="038625BD" w14:textId="456ABCA9" w:rsidR="00F17D68" w:rsidRPr="00162B3E" w:rsidRDefault="00332B71" w:rsidP="00324335">
            <w:pPr>
              <w:jc w:val="both"/>
              <w:rPr>
                <w:rFonts w:ascii="Verdana" w:hAnsi="Verdana"/>
                <w:sz w:val="20"/>
                <w:lang w:eastAsia="ar-SA"/>
              </w:rPr>
            </w:pPr>
            <w:r w:rsidRPr="00162B3E">
              <w:rPr>
                <w:rFonts w:ascii="Verdana" w:hAnsi="Verdana"/>
                <w:sz w:val="20"/>
                <w:lang w:eastAsia="ar-SA"/>
              </w:rPr>
              <w:t>40</w:t>
            </w:r>
            <w:r w:rsidR="00F17D68" w:rsidRPr="00162B3E">
              <w:rPr>
                <w:rFonts w:ascii="Verdana" w:hAnsi="Verdana"/>
                <w:sz w:val="20"/>
                <w:lang w:eastAsia="ar-SA"/>
              </w:rPr>
              <w:t xml:space="preserve"> vartotojai</w:t>
            </w:r>
          </w:p>
        </w:tc>
      </w:tr>
    </w:tbl>
    <w:p w14:paraId="152E33E7" w14:textId="77777777" w:rsidR="008F1FAB" w:rsidRPr="00162B3E" w:rsidRDefault="008F1FAB" w:rsidP="008F1FAB">
      <w:pPr>
        <w:pStyle w:val="ListParagraph"/>
        <w:ind w:left="0"/>
        <w:jc w:val="both"/>
        <w:rPr>
          <w:rFonts w:ascii="Verdana" w:hAnsi="Verdana"/>
          <w:sz w:val="20"/>
          <w:lang w:eastAsia="ar-SA"/>
        </w:rPr>
      </w:pPr>
    </w:p>
    <w:p w14:paraId="672EE35F" w14:textId="0DE860DF" w:rsidR="00B3515D" w:rsidRPr="00162B3E" w:rsidRDefault="001E7044" w:rsidP="00E1660E">
      <w:pPr>
        <w:pStyle w:val="ListParagraph"/>
        <w:numPr>
          <w:ilvl w:val="0"/>
          <w:numId w:val="2"/>
        </w:numPr>
        <w:ind w:firstLine="567"/>
        <w:jc w:val="both"/>
        <w:rPr>
          <w:rFonts w:ascii="Verdana" w:hAnsi="Verdana"/>
          <w:sz w:val="20"/>
          <w:lang w:eastAsia="ar-SA"/>
        </w:rPr>
      </w:pPr>
      <w:r w:rsidRPr="00162B3E">
        <w:rPr>
          <w:rFonts w:ascii="Verdana" w:hAnsi="Verdana"/>
          <w:sz w:val="20"/>
        </w:rPr>
        <w:t>Į perkamų licencijų kainą jų galiojimo metu</w:t>
      </w:r>
      <w:r w:rsidR="00B3515D" w:rsidRPr="00162B3E">
        <w:rPr>
          <w:rFonts w:ascii="Verdana" w:hAnsi="Verdana"/>
          <w:sz w:val="20"/>
        </w:rPr>
        <w:t xml:space="preserve"> turi </w:t>
      </w:r>
      <w:r w:rsidRPr="00162B3E">
        <w:rPr>
          <w:rFonts w:ascii="Verdana" w:hAnsi="Verdana"/>
          <w:sz w:val="20"/>
        </w:rPr>
        <w:t>būti įskaičiuotas techninis palaikymas. Techninis palaikymas turi turėti</w:t>
      </w:r>
      <w:r w:rsidR="00B3515D" w:rsidRPr="00162B3E">
        <w:rPr>
          <w:rFonts w:ascii="Verdana" w:hAnsi="Verdana"/>
          <w:sz w:val="20"/>
        </w:rPr>
        <w:t xml:space="preserve"> du techninio palaikymo lygius:</w:t>
      </w:r>
    </w:p>
    <w:p w14:paraId="0D013900" w14:textId="07AEA331" w:rsidR="00B3515D" w:rsidRPr="00162B3E" w:rsidRDefault="00B3515D" w:rsidP="00162B3E">
      <w:pPr>
        <w:pStyle w:val="ListParagraph"/>
        <w:numPr>
          <w:ilvl w:val="1"/>
          <w:numId w:val="2"/>
        </w:numPr>
        <w:ind w:firstLine="567"/>
        <w:jc w:val="both"/>
        <w:rPr>
          <w:rFonts w:ascii="Verdana" w:hAnsi="Verdana"/>
          <w:sz w:val="20"/>
          <w:lang w:eastAsia="ar-SA"/>
        </w:rPr>
      </w:pPr>
      <w:r w:rsidRPr="00162B3E">
        <w:rPr>
          <w:rFonts w:ascii="Verdana" w:hAnsi="Verdana"/>
          <w:sz w:val="20"/>
          <w:lang w:eastAsia="ar-SA"/>
        </w:rPr>
        <w:t xml:space="preserve">Pirmą lygį užtikrina Pardavėjas, </w:t>
      </w:r>
      <w:r w:rsidR="00FF48E4" w:rsidRPr="00162B3E">
        <w:rPr>
          <w:rFonts w:ascii="Verdana" w:hAnsi="Verdana"/>
          <w:sz w:val="20"/>
          <w:lang w:eastAsia="ar-SA"/>
        </w:rPr>
        <w:t xml:space="preserve">teikdamas konsultacijas </w:t>
      </w:r>
      <w:r w:rsidR="001E7044" w:rsidRPr="00162B3E">
        <w:rPr>
          <w:rFonts w:ascii="Verdana" w:hAnsi="Verdana"/>
          <w:sz w:val="20"/>
          <w:lang w:eastAsia="ar-SA"/>
        </w:rPr>
        <w:t xml:space="preserve">licencijų naudojimo klausimais </w:t>
      </w:r>
      <w:r w:rsidR="00FF48E4" w:rsidRPr="00162B3E">
        <w:rPr>
          <w:rFonts w:ascii="Verdana" w:hAnsi="Verdana"/>
          <w:sz w:val="20"/>
          <w:lang w:eastAsia="ar-SA"/>
        </w:rPr>
        <w:t>tiesiogiai, arba perduodamas užklausas gamintojui.</w:t>
      </w:r>
      <w:r w:rsidRPr="00162B3E">
        <w:rPr>
          <w:rFonts w:ascii="Verdana" w:hAnsi="Verdana"/>
          <w:sz w:val="20"/>
          <w:lang w:eastAsia="ar-SA"/>
        </w:rPr>
        <w:t xml:space="preserve"> </w:t>
      </w:r>
    </w:p>
    <w:p w14:paraId="7298CBD0" w14:textId="06DE01B8" w:rsidR="002315D6" w:rsidRPr="00162B3E" w:rsidRDefault="002315D6" w:rsidP="00162B3E">
      <w:pPr>
        <w:pStyle w:val="ListParagraph"/>
        <w:numPr>
          <w:ilvl w:val="1"/>
          <w:numId w:val="2"/>
        </w:numPr>
        <w:ind w:firstLine="567"/>
        <w:jc w:val="both"/>
        <w:rPr>
          <w:rFonts w:ascii="Verdana" w:hAnsi="Verdana"/>
          <w:sz w:val="20"/>
          <w:lang w:eastAsia="ar-SA"/>
        </w:rPr>
      </w:pPr>
      <w:r w:rsidRPr="00162B3E">
        <w:rPr>
          <w:rFonts w:ascii="Verdana" w:hAnsi="Verdana"/>
          <w:sz w:val="20"/>
          <w:lang w:eastAsia="ar-SA"/>
        </w:rPr>
        <w:t>Antrą lygį apima gamintojo techninis palaikymas, programinės įrangos klaidų šalinimas</w:t>
      </w:r>
      <w:r w:rsidR="00162B3E">
        <w:rPr>
          <w:rFonts w:ascii="Verdana" w:hAnsi="Verdana"/>
          <w:sz w:val="20"/>
          <w:lang w:eastAsia="ar-SA"/>
        </w:rPr>
        <w:t>.</w:t>
      </w:r>
    </w:p>
    <w:p w14:paraId="25728CDC" w14:textId="25BEDFFB" w:rsidR="001F6B14" w:rsidRPr="00162B3E" w:rsidRDefault="001E7044" w:rsidP="00162B3E">
      <w:pPr>
        <w:pStyle w:val="ListParagraph"/>
        <w:numPr>
          <w:ilvl w:val="0"/>
          <w:numId w:val="2"/>
        </w:numPr>
        <w:ind w:firstLine="540"/>
        <w:jc w:val="both"/>
        <w:rPr>
          <w:rFonts w:ascii="Verdana" w:hAnsi="Verdana"/>
          <w:sz w:val="20"/>
          <w:lang w:eastAsia="ar-SA"/>
        </w:rPr>
      </w:pPr>
      <w:r w:rsidRPr="00162B3E">
        <w:rPr>
          <w:rFonts w:ascii="Verdana" w:hAnsi="Verdana"/>
          <w:sz w:val="20"/>
        </w:rPr>
        <w:t>Į perkamų licencijų kainą turi būti įskaičiuota</w:t>
      </w:r>
      <w:r w:rsidR="001F6B14" w:rsidRPr="00162B3E">
        <w:rPr>
          <w:rFonts w:ascii="Verdana" w:hAnsi="Verdana"/>
          <w:sz w:val="20"/>
        </w:rPr>
        <w:t>:</w:t>
      </w:r>
    </w:p>
    <w:p w14:paraId="005C5F3B" w14:textId="47C8A384" w:rsidR="001F6B14" w:rsidRPr="00162B3E" w:rsidRDefault="001F6B14" w:rsidP="00162B3E">
      <w:pPr>
        <w:pStyle w:val="ListParagraph"/>
        <w:numPr>
          <w:ilvl w:val="1"/>
          <w:numId w:val="2"/>
        </w:numPr>
        <w:ind w:firstLine="540"/>
        <w:jc w:val="both"/>
        <w:rPr>
          <w:rFonts w:ascii="Verdana" w:hAnsi="Verdana"/>
          <w:sz w:val="20"/>
          <w:lang w:eastAsia="ar-SA"/>
        </w:rPr>
      </w:pPr>
      <w:r w:rsidRPr="00162B3E">
        <w:rPr>
          <w:rFonts w:ascii="Verdana" w:hAnsi="Verdana"/>
          <w:sz w:val="20"/>
        </w:rPr>
        <w:t xml:space="preserve"> </w:t>
      </w:r>
      <w:r w:rsidR="001E7044" w:rsidRPr="00D77C55">
        <w:rPr>
          <w:rFonts w:ascii="Verdana" w:hAnsi="Verdana"/>
          <w:sz w:val="20"/>
        </w:rPr>
        <w:t>n</w:t>
      </w:r>
      <w:r w:rsidR="00B3515D" w:rsidRPr="00D77C55">
        <w:rPr>
          <w:rFonts w:ascii="Verdana" w:hAnsi="Verdana"/>
          <w:sz w:val="20"/>
        </w:rPr>
        <w:t>emokam</w:t>
      </w:r>
      <w:r w:rsidR="001E7044" w:rsidRPr="00D77C55">
        <w:rPr>
          <w:rFonts w:ascii="Verdana" w:hAnsi="Verdana"/>
          <w:sz w:val="20"/>
        </w:rPr>
        <w:t>as</w:t>
      </w:r>
      <w:r w:rsidR="00B3515D" w:rsidRPr="00D77C55">
        <w:rPr>
          <w:rFonts w:ascii="Verdana" w:hAnsi="Verdana"/>
          <w:sz w:val="20"/>
        </w:rPr>
        <w:t xml:space="preserve"> g</w:t>
      </w:r>
      <w:r w:rsidRPr="00D77C55">
        <w:rPr>
          <w:rFonts w:ascii="Verdana" w:hAnsi="Verdana"/>
          <w:sz w:val="20"/>
        </w:rPr>
        <w:t>amintojo naujausių Deli</w:t>
      </w:r>
      <w:r w:rsidR="001E7044" w:rsidRPr="00D77C55">
        <w:rPr>
          <w:rFonts w:ascii="Verdana" w:hAnsi="Verdana"/>
          <w:sz w:val="20"/>
        </w:rPr>
        <w:t>n</w:t>
      </w:r>
      <w:r w:rsidRPr="00D77C55">
        <w:rPr>
          <w:rFonts w:ascii="Verdana" w:hAnsi="Verdana"/>
          <w:sz w:val="20"/>
        </w:rPr>
        <w:t>ea Secret Server</w:t>
      </w:r>
      <w:r w:rsidR="001E7044" w:rsidRPr="00D77C55">
        <w:rPr>
          <w:rFonts w:ascii="Verdana" w:hAnsi="Verdana"/>
          <w:sz w:val="20"/>
        </w:rPr>
        <w:t xml:space="preserve"> arba lygiavertės </w:t>
      </w:r>
      <w:r w:rsidRPr="00D77C55">
        <w:rPr>
          <w:rFonts w:ascii="Verdana" w:hAnsi="Verdana"/>
          <w:sz w:val="20"/>
        </w:rPr>
        <w:t>programinės įrangos versijų</w:t>
      </w:r>
      <w:r w:rsidR="00B647A5" w:rsidRPr="00D77C55">
        <w:rPr>
          <w:rFonts w:ascii="Verdana" w:hAnsi="Verdana"/>
          <w:sz w:val="20"/>
        </w:rPr>
        <w:t xml:space="preserve"> atnaujinimus</w:t>
      </w:r>
      <w:r w:rsidR="00B647A5">
        <w:rPr>
          <w:rFonts w:ascii="Verdana" w:hAnsi="Verdana"/>
          <w:sz w:val="20"/>
        </w:rPr>
        <w:t xml:space="preserve"> ir jų</w:t>
      </w:r>
      <w:r w:rsidRPr="00162B3E">
        <w:rPr>
          <w:rFonts w:ascii="Verdana" w:hAnsi="Verdana"/>
          <w:sz w:val="20"/>
        </w:rPr>
        <w:t xml:space="preserve"> atsisiuntimas</w:t>
      </w:r>
      <w:r w:rsidR="001E7044" w:rsidRPr="00162B3E">
        <w:rPr>
          <w:rFonts w:ascii="Verdana" w:hAnsi="Verdana"/>
          <w:sz w:val="20"/>
        </w:rPr>
        <w:t>.</w:t>
      </w:r>
    </w:p>
    <w:p w14:paraId="796F7B49" w14:textId="12DD065A" w:rsidR="001F6B14" w:rsidRPr="00162B3E" w:rsidRDefault="001F6B14" w:rsidP="00162B3E">
      <w:pPr>
        <w:pStyle w:val="ListParagraph"/>
        <w:numPr>
          <w:ilvl w:val="1"/>
          <w:numId w:val="2"/>
        </w:numPr>
        <w:ind w:firstLine="540"/>
        <w:jc w:val="both"/>
        <w:rPr>
          <w:rFonts w:ascii="Verdana" w:hAnsi="Verdana"/>
          <w:sz w:val="20"/>
          <w:lang w:eastAsia="ar-SA"/>
        </w:rPr>
      </w:pPr>
      <w:r w:rsidRPr="00162B3E">
        <w:rPr>
          <w:rFonts w:ascii="Verdana" w:hAnsi="Verdana"/>
          <w:sz w:val="20"/>
        </w:rPr>
        <w:t>Programinės įrangos klaidų šalinimas</w:t>
      </w:r>
      <w:r w:rsidR="001E7044" w:rsidRPr="00162B3E">
        <w:rPr>
          <w:rFonts w:ascii="Verdana" w:hAnsi="Verdana"/>
          <w:sz w:val="20"/>
        </w:rPr>
        <w:t>.</w:t>
      </w:r>
    </w:p>
    <w:p w14:paraId="57E381B2" w14:textId="617F7B6C" w:rsidR="008F1FAB" w:rsidRPr="00162B3E" w:rsidRDefault="001F6B14" w:rsidP="00162B3E">
      <w:pPr>
        <w:pStyle w:val="ListParagraph"/>
        <w:numPr>
          <w:ilvl w:val="1"/>
          <w:numId w:val="2"/>
        </w:numPr>
        <w:ind w:firstLine="540"/>
        <w:jc w:val="both"/>
        <w:rPr>
          <w:rFonts w:ascii="Verdana" w:hAnsi="Verdana"/>
          <w:sz w:val="20"/>
          <w:lang w:eastAsia="ar-SA"/>
        </w:rPr>
      </w:pPr>
      <w:r w:rsidRPr="00162B3E">
        <w:rPr>
          <w:rFonts w:ascii="Verdana" w:hAnsi="Verdana"/>
          <w:sz w:val="20"/>
        </w:rPr>
        <w:t>Konsultacij</w:t>
      </w:r>
      <w:r w:rsidR="001E7044" w:rsidRPr="00162B3E">
        <w:rPr>
          <w:rFonts w:ascii="Verdana" w:hAnsi="Verdana"/>
          <w:sz w:val="20"/>
        </w:rPr>
        <w:t>os</w:t>
      </w:r>
      <w:r w:rsidRPr="00162B3E">
        <w:rPr>
          <w:rFonts w:ascii="Verdana" w:hAnsi="Verdana"/>
          <w:sz w:val="20"/>
        </w:rPr>
        <w:t xml:space="preserve"> konfigūravimo klausimais</w:t>
      </w:r>
      <w:r w:rsidR="001E7044" w:rsidRPr="00162B3E">
        <w:rPr>
          <w:rFonts w:ascii="Verdana" w:hAnsi="Verdana"/>
          <w:sz w:val="20"/>
        </w:rPr>
        <w:t>.</w:t>
      </w:r>
    </w:p>
    <w:p w14:paraId="73DECF2F" w14:textId="7870158E" w:rsidR="00B3515D" w:rsidRPr="00162B3E" w:rsidRDefault="001F6B14" w:rsidP="00162B3E">
      <w:pPr>
        <w:pStyle w:val="ListParagraph"/>
        <w:numPr>
          <w:ilvl w:val="1"/>
          <w:numId w:val="2"/>
        </w:numPr>
        <w:ind w:firstLine="540"/>
        <w:jc w:val="both"/>
        <w:rPr>
          <w:rFonts w:ascii="Verdana" w:hAnsi="Verdana"/>
          <w:sz w:val="20"/>
        </w:rPr>
      </w:pPr>
      <w:r w:rsidRPr="00162B3E">
        <w:rPr>
          <w:rFonts w:ascii="Verdana" w:hAnsi="Verdana"/>
          <w:sz w:val="20"/>
        </w:rPr>
        <w:t xml:space="preserve">Galimybė vienu metu dirbti </w:t>
      </w:r>
      <w:r w:rsidR="001E7044" w:rsidRPr="00162B3E">
        <w:rPr>
          <w:rFonts w:ascii="Verdana" w:hAnsi="Verdana"/>
          <w:sz w:val="20"/>
        </w:rPr>
        <w:t>40</w:t>
      </w:r>
      <w:r w:rsidRPr="00162B3E">
        <w:rPr>
          <w:rFonts w:ascii="Verdana" w:hAnsi="Verdana"/>
          <w:sz w:val="20"/>
        </w:rPr>
        <w:t xml:space="preserve"> </w:t>
      </w:r>
      <w:r w:rsidR="001E7044" w:rsidRPr="00162B3E">
        <w:rPr>
          <w:rFonts w:ascii="Verdana" w:hAnsi="Verdana"/>
          <w:sz w:val="20"/>
        </w:rPr>
        <w:t>naudotojų.</w:t>
      </w:r>
      <w:r w:rsidR="00B3515D" w:rsidRPr="00162B3E">
        <w:rPr>
          <w:rFonts w:ascii="Verdana" w:hAnsi="Verdana"/>
          <w:sz w:val="20"/>
        </w:rPr>
        <w:t xml:space="preserve"> </w:t>
      </w:r>
    </w:p>
    <w:p w14:paraId="7BE1F689" w14:textId="0679ACD8" w:rsidR="00E1660E" w:rsidRPr="00162B3E" w:rsidRDefault="00E1660E" w:rsidP="00162B3E">
      <w:pPr>
        <w:pStyle w:val="ListParagraph"/>
        <w:numPr>
          <w:ilvl w:val="1"/>
          <w:numId w:val="2"/>
        </w:numPr>
        <w:ind w:firstLine="540"/>
        <w:jc w:val="both"/>
        <w:rPr>
          <w:rFonts w:ascii="Verdana" w:hAnsi="Verdana"/>
          <w:sz w:val="20"/>
        </w:rPr>
      </w:pPr>
      <w:r w:rsidRPr="00162B3E">
        <w:rPr>
          <w:rFonts w:ascii="Verdana" w:hAnsi="Verdana"/>
          <w:sz w:val="20"/>
        </w:rPr>
        <w:t>Prieiga prie gamintojo internetiniame puslapyje esančių techninių resursų,</w:t>
      </w:r>
      <w:r w:rsidR="00B3515D" w:rsidRPr="00162B3E">
        <w:rPr>
          <w:rFonts w:ascii="Verdana" w:hAnsi="Verdana"/>
          <w:sz w:val="20"/>
        </w:rPr>
        <w:t xml:space="preserve"> dokumentacijos</w:t>
      </w:r>
      <w:r w:rsidR="001E7044" w:rsidRPr="00162B3E">
        <w:rPr>
          <w:rFonts w:ascii="Verdana" w:hAnsi="Verdana"/>
          <w:sz w:val="20"/>
        </w:rPr>
        <w:t>.</w:t>
      </w:r>
      <w:r w:rsidRPr="00162B3E">
        <w:rPr>
          <w:rFonts w:ascii="Verdana" w:hAnsi="Verdana"/>
          <w:sz w:val="20"/>
        </w:rPr>
        <w:t xml:space="preserve"> </w:t>
      </w:r>
    </w:p>
    <w:p w14:paraId="7198E87D" w14:textId="5AB7042B" w:rsidR="00E1660E" w:rsidRPr="00162B3E" w:rsidRDefault="00E1660E" w:rsidP="00162B3E">
      <w:pPr>
        <w:pStyle w:val="ListParagraph"/>
        <w:numPr>
          <w:ilvl w:val="1"/>
          <w:numId w:val="2"/>
        </w:numPr>
        <w:ind w:firstLine="540"/>
        <w:jc w:val="both"/>
        <w:rPr>
          <w:rFonts w:ascii="Verdana" w:hAnsi="Verdana"/>
          <w:sz w:val="20"/>
        </w:rPr>
      </w:pPr>
      <w:r w:rsidRPr="00162B3E">
        <w:rPr>
          <w:rFonts w:ascii="Verdana" w:hAnsi="Verdana"/>
          <w:sz w:val="20"/>
        </w:rPr>
        <w:t>Teis</w:t>
      </w:r>
      <w:r w:rsidR="001E7044" w:rsidRPr="00162B3E">
        <w:rPr>
          <w:rFonts w:ascii="Verdana" w:hAnsi="Verdana"/>
          <w:sz w:val="20"/>
        </w:rPr>
        <w:t>ė</w:t>
      </w:r>
      <w:r w:rsidRPr="00162B3E">
        <w:rPr>
          <w:rFonts w:ascii="Verdana" w:hAnsi="Verdana"/>
          <w:sz w:val="20"/>
        </w:rPr>
        <w:t xml:space="preserve"> kreiptis į gamintojo arba tiekėjo techninio aptarnavimo centrą iškilus problemai (produkto naudojimo, konfigūravimo ir problemų sprendimo klausimais) darbo dienomis</w:t>
      </w:r>
      <w:r w:rsidR="00B647A5">
        <w:rPr>
          <w:rFonts w:ascii="Verdana" w:hAnsi="Verdana"/>
          <w:sz w:val="20"/>
        </w:rPr>
        <w:t xml:space="preserve"> (I-V)</w:t>
      </w:r>
      <w:r w:rsidRPr="00162B3E">
        <w:rPr>
          <w:rFonts w:ascii="Verdana" w:hAnsi="Verdana"/>
          <w:sz w:val="20"/>
        </w:rPr>
        <w:t>, darbo valandomis</w:t>
      </w:r>
      <w:r w:rsidR="00B647A5">
        <w:rPr>
          <w:rFonts w:ascii="Verdana" w:hAnsi="Verdana"/>
          <w:sz w:val="20"/>
        </w:rPr>
        <w:t xml:space="preserve"> 8:00-17:00 val.</w:t>
      </w:r>
      <w:r w:rsidRPr="00162B3E">
        <w:rPr>
          <w:rFonts w:ascii="Verdana" w:hAnsi="Verdana"/>
          <w:sz w:val="20"/>
        </w:rPr>
        <w:t>, internetu, elektroniniu paštu arba telefonu. Reakcijos į kreipinius laikas – ne daugiau</w:t>
      </w:r>
      <w:r w:rsidR="004B4C41">
        <w:rPr>
          <w:rFonts w:ascii="Verdana" w:hAnsi="Verdana"/>
          <w:sz w:val="20"/>
        </w:rPr>
        <w:t xml:space="preserve"> kaip</w:t>
      </w:r>
      <w:r w:rsidRPr="00162B3E">
        <w:rPr>
          <w:rFonts w:ascii="Verdana" w:hAnsi="Verdana"/>
          <w:sz w:val="20"/>
        </w:rPr>
        <w:t xml:space="preserve"> 4</w:t>
      </w:r>
      <w:r w:rsidR="002B373F" w:rsidRPr="00162B3E">
        <w:rPr>
          <w:rFonts w:ascii="Verdana" w:hAnsi="Verdana"/>
          <w:sz w:val="20"/>
        </w:rPr>
        <w:t xml:space="preserve"> darbo</w:t>
      </w:r>
      <w:r w:rsidRPr="00162B3E">
        <w:rPr>
          <w:rFonts w:ascii="Verdana" w:hAnsi="Verdana"/>
          <w:sz w:val="20"/>
        </w:rPr>
        <w:t xml:space="preserve"> </w:t>
      </w:r>
      <w:r w:rsidR="002B373F" w:rsidRPr="00162B3E">
        <w:rPr>
          <w:rFonts w:ascii="Verdana" w:hAnsi="Verdana"/>
          <w:sz w:val="20"/>
        </w:rPr>
        <w:t>valandos</w:t>
      </w:r>
      <w:r w:rsidR="006D47DC" w:rsidRPr="00162B3E">
        <w:rPr>
          <w:rFonts w:ascii="Verdana" w:hAnsi="Verdana"/>
          <w:sz w:val="20"/>
        </w:rPr>
        <w:t xml:space="preserve"> (darbo valandos suprantamos kaip darbo dienomis nuo 8:00 val</w:t>
      </w:r>
      <w:r w:rsidR="004B4C41">
        <w:rPr>
          <w:rFonts w:ascii="Verdana" w:hAnsi="Verdana"/>
          <w:sz w:val="20"/>
        </w:rPr>
        <w:t>.</w:t>
      </w:r>
      <w:r w:rsidR="006D47DC" w:rsidRPr="00162B3E">
        <w:rPr>
          <w:rFonts w:ascii="Verdana" w:hAnsi="Verdana"/>
          <w:sz w:val="20"/>
        </w:rPr>
        <w:t xml:space="preserve"> iki 17:00 val.)</w:t>
      </w:r>
      <w:r w:rsidR="002B373F" w:rsidRPr="00162B3E">
        <w:rPr>
          <w:rFonts w:ascii="Verdana" w:hAnsi="Verdana"/>
          <w:sz w:val="20"/>
        </w:rPr>
        <w:t>.</w:t>
      </w:r>
    </w:p>
    <w:p w14:paraId="02F3BC5D" w14:textId="74321A6C" w:rsidR="009F5CBB" w:rsidRPr="00162B3E" w:rsidRDefault="00813277" w:rsidP="002F626C">
      <w:pPr>
        <w:numPr>
          <w:ilvl w:val="0"/>
          <w:numId w:val="2"/>
        </w:numPr>
        <w:ind w:firstLine="567"/>
        <w:jc w:val="both"/>
        <w:rPr>
          <w:rFonts w:ascii="Verdana" w:hAnsi="Verdana"/>
          <w:sz w:val="20"/>
          <w:lang w:eastAsia="ar-SA"/>
        </w:rPr>
      </w:pPr>
      <w:r w:rsidRPr="00162B3E">
        <w:rPr>
          <w:rFonts w:ascii="Verdana" w:hAnsi="Verdana"/>
          <w:bCs/>
          <w:sz w:val="20"/>
          <w:lang w:eastAsia="ar-SA"/>
        </w:rPr>
        <w:t xml:space="preserve">Pardavėjas turi užtikrinti sklandų </w:t>
      </w:r>
      <w:r w:rsidR="009F5CBB" w:rsidRPr="00162B3E">
        <w:rPr>
          <w:rFonts w:ascii="Verdana" w:hAnsi="Verdana"/>
          <w:bCs/>
          <w:sz w:val="20"/>
          <w:lang w:eastAsia="ar-SA"/>
        </w:rPr>
        <w:t>esamų</w:t>
      </w:r>
      <w:r w:rsidRPr="00162B3E">
        <w:rPr>
          <w:rFonts w:ascii="Verdana" w:hAnsi="Verdana"/>
          <w:bCs/>
          <w:sz w:val="20"/>
          <w:lang w:eastAsia="ar-SA"/>
        </w:rPr>
        <w:t xml:space="preserve"> licencij</w:t>
      </w:r>
      <w:r w:rsidR="009F5CBB" w:rsidRPr="00162B3E">
        <w:rPr>
          <w:rFonts w:ascii="Verdana" w:hAnsi="Verdana"/>
          <w:bCs/>
          <w:sz w:val="20"/>
          <w:lang w:eastAsia="ar-SA"/>
        </w:rPr>
        <w:t>ų</w:t>
      </w:r>
      <w:r w:rsidRPr="00162B3E">
        <w:rPr>
          <w:rFonts w:ascii="Verdana" w:hAnsi="Verdana"/>
          <w:bCs/>
          <w:sz w:val="20"/>
          <w:lang w:eastAsia="ar-SA"/>
        </w:rPr>
        <w:t xml:space="preserve"> pakeitimą nauj</w:t>
      </w:r>
      <w:r w:rsidR="00567CEF" w:rsidRPr="00162B3E">
        <w:rPr>
          <w:rFonts w:ascii="Verdana" w:hAnsi="Verdana"/>
          <w:bCs/>
          <w:sz w:val="20"/>
          <w:lang w:eastAsia="ar-SA"/>
        </w:rPr>
        <w:t>omis</w:t>
      </w:r>
      <w:r w:rsidRPr="00162B3E">
        <w:rPr>
          <w:rFonts w:ascii="Verdana" w:hAnsi="Verdana"/>
          <w:bCs/>
          <w:sz w:val="20"/>
          <w:lang w:eastAsia="ar-SA"/>
        </w:rPr>
        <w:t xml:space="preserve"> išlaikant tą patį funkcionalumą</w:t>
      </w:r>
      <w:r w:rsidR="00567CEF" w:rsidRPr="00162B3E">
        <w:rPr>
          <w:rFonts w:ascii="Verdana" w:hAnsi="Verdana"/>
          <w:bCs/>
          <w:sz w:val="20"/>
          <w:lang w:eastAsia="ar-SA"/>
        </w:rPr>
        <w:t xml:space="preserve"> ir vartotojų kiekį</w:t>
      </w:r>
      <w:r w:rsidR="002F626C" w:rsidRPr="00162B3E">
        <w:rPr>
          <w:rFonts w:ascii="Verdana" w:hAnsi="Verdana"/>
          <w:bCs/>
          <w:sz w:val="20"/>
          <w:lang w:eastAsia="ar-SA"/>
        </w:rPr>
        <w:t>.</w:t>
      </w:r>
    </w:p>
    <w:p w14:paraId="5C79354F" w14:textId="5CC764DE" w:rsidR="00886FB6" w:rsidRPr="00162B3E" w:rsidRDefault="00886FB6" w:rsidP="00E41E52">
      <w:pPr>
        <w:numPr>
          <w:ilvl w:val="0"/>
          <w:numId w:val="2"/>
        </w:numPr>
        <w:ind w:firstLine="567"/>
        <w:jc w:val="both"/>
        <w:rPr>
          <w:rFonts w:ascii="Verdana" w:hAnsi="Verdana"/>
          <w:sz w:val="20"/>
          <w:lang w:eastAsia="ar-SA"/>
        </w:rPr>
      </w:pPr>
      <w:r w:rsidRPr="00162B3E">
        <w:rPr>
          <w:rFonts w:ascii="Verdana" w:hAnsi="Verdana"/>
          <w:bCs/>
          <w:sz w:val="20"/>
          <w:lang w:eastAsia="ar-SA"/>
        </w:rPr>
        <w:t>Tiekėjas turi užtikrinti naujų licencijų aktyvavimą Perkančios organizacijos veikianči</w:t>
      </w:r>
      <w:r w:rsidR="00B3515D" w:rsidRPr="00162B3E">
        <w:rPr>
          <w:rFonts w:ascii="Verdana" w:hAnsi="Verdana"/>
          <w:bCs/>
          <w:sz w:val="20"/>
          <w:lang w:eastAsia="ar-SA"/>
        </w:rPr>
        <w:t>ame</w:t>
      </w:r>
      <w:r w:rsidRPr="00162B3E">
        <w:rPr>
          <w:rFonts w:ascii="Verdana" w:hAnsi="Verdana"/>
          <w:bCs/>
          <w:sz w:val="20"/>
          <w:lang w:eastAsia="ar-SA"/>
        </w:rPr>
        <w:t xml:space="preserve"> </w:t>
      </w:r>
      <w:r w:rsidR="00B3515D" w:rsidRPr="00162B3E">
        <w:rPr>
          <w:rFonts w:ascii="Verdana" w:hAnsi="Verdana"/>
          <w:bCs/>
          <w:sz w:val="20"/>
          <w:lang w:eastAsia="ar-SA"/>
        </w:rPr>
        <w:t>Delinea Secret Serveryje</w:t>
      </w:r>
      <w:r w:rsidRPr="00162B3E">
        <w:rPr>
          <w:rFonts w:ascii="Verdana" w:hAnsi="Verdana"/>
          <w:bCs/>
          <w:sz w:val="20"/>
          <w:lang w:eastAsia="ar-SA"/>
        </w:rPr>
        <w:t xml:space="preserve"> nesutrikdant j</w:t>
      </w:r>
      <w:r w:rsidR="00B3515D" w:rsidRPr="00162B3E">
        <w:rPr>
          <w:rFonts w:ascii="Verdana" w:hAnsi="Verdana"/>
          <w:bCs/>
          <w:sz w:val="20"/>
          <w:lang w:eastAsia="ar-SA"/>
        </w:rPr>
        <w:t>o</w:t>
      </w:r>
      <w:r w:rsidRPr="00162B3E">
        <w:rPr>
          <w:rFonts w:ascii="Verdana" w:hAnsi="Verdana"/>
          <w:bCs/>
          <w:sz w:val="20"/>
          <w:lang w:eastAsia="ar-SA"/>
        </w:rPr>
        <w:t xml:space="preserve"> darbo</w:t>
      </w:r>
      <w:r w:rsidR="009F5CBB" w:rsidRPr="00162B3E">
        <w:rPr>
          <w:rFonts w:ascii="Verdana" w:hAnsi="Verdana"/>
          <w:bCs/>
          <w:sz w:val="20"/>
          <w:lang w:eastAsia="ar-SA"/>
        </w:rPr>
        <w:t>.</w:t>
      </w:r>
    </w:p>
    <w:p w14:paraId="52F1E633" w14:textId="4AA49909" w:rsidR="00055815" w:rsidRPr="00162B3E" w:rsidRDefault="00055815" w:rsidP="00162B3E">
      <w:pPr>
        <w:pStyle w:val="ListParagraph"/>
        <w:numPr>
          <w:ilvl w:val="0"/>
          <w:numId w:val="2"/>
        </w:numPr>
        <w:ind w:firstLine="567"/>
        <w:jc w:val="both"/>
        <w:rPr>
          <w:rFonts w:ascii="Verdana" w:hAnsi="Verdana"/>
          <w:bCs/>
          <w:noProof/>
          <w:sz w:val="20"/>
          <w:lang w:eastAsia="ar-SA"/>
        </w:rPr>
      </w:pPr>
      <w:r w:rsidRPr="00162B3E">
        <w:rPr>
          <w:rFonts w:ascii="Verdana" w:hAnsi="Verdana"/>
          <w:bCs/>
          <w:sz w:val="20"/>
        </w:rPr>
        <w:t>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p w14:paraId="5E733D67" w14:textId="3B75E737" w:rsidR="00D741AC" w:rsidRPr="00D741AC" w:rsidRDefault="00D741AC" w:rsidP="00D741AC">
      <w:pPr>
        <w:ind w:left="720"/>
        <w:contextualSpacing/>
        <w:jc w:val="both"/>
        <w:rPr>
          <w:rFonts w:ascii="Verdana" w:eastAsia="Calibri" w:hAnsi="Verdana"/>
          <w:b/>
          <w:bCs/>
          <w:color w:val="000000"/>
          <w:sz w:val="20"/>
          <w:lang w:eastAsia="en-US"/>
        </w:rPr>
      </w:pPr>
    </w:p>
    <w:p w14:paraId="06077F73" w14:textId="1857F4A9" w:rsidR="00D741AC" w:rsidRPr="00D741AC" w:rsidRDefault="00D741AC" w:rsidP="000E47A0">
      <w:pPr>
        <w:pStyle w:val="ListParagraph"/>
        <w:numPr>
          <w:ilvl w:val="0"/>
          <w:numId w:val="16"/>
        </w:numPr>
        <w:ind w:left="0" w:firstLine="567"/>
        <w:jc w:val="both"/>
        <w:rPr>
          <w:rFonts w:ascii="Verdana" w:hAnsi="Verdana"/>
          <w:b/>
          <w:bCs/>
          <w:sz w:val="20"/>
          <w:lang w:eastAsia="en-US"/>
        </w:rPr>
      </w:pPr>
      <w:r w:rsidRPr="00D741AC">
        <w:rPr>
          <w:rFonts w:ascii="Verdana" w:hAnsi="Verdana"/>
          <w:b/>
          <w:bCs/>
          <w:sz w:val="20"/>
          <w:lang w:eastAsia="en-US"/>
        </w:rPr>
        <w:t xml:space="preserve">Žalieji reikalavimai </w:t>
      </w:r>
    </w:p>
    <w:p w14:paraId="68B108E3" w14:textId="56B336D8" w:rsidR="00D741AC" w:rsidRPr="00D741AC" w:rsidRDefault="00D741AC" w:rsidP="000E47A0">
      <w:pPr>
        <w:pStyle w:val="ListParagraph"/>
        <w:numPr>
          <w:ilvl w:val="0"/>
          <w:numId w:val="2"/>
        </w:numPr>
        <w:tabs>
          <w:tab w:val="left" w:pos="993"/>
        </w:tabs>
        <w:ind w:firstLine="567"/>
        <w:jc w:val="both"/>
        <w:rPr>
          <w:rFonts w:ascii="Verdana" w:hAnsi="Verdana"/>
          <w:sz w:val="20"/>
          <w:lang w:eastAsia="en-US"/>
        </w:rPr>
      </w:pPr>
      <w:r w:rsidRPr="00D741AC">
        <w:rPr>
          <w:rFonts w:ascii="Verdana" w:hAnsi="Verdana"/>
          <w:sz w:val="20"/>
          <w:lang w:eastAsia="en-US"/>
        </w:rPr>
        <w:t xml:space="preserve">Perkančioji organizacija taiko aplinkos apsaugos kriterijus nurodytus </w:t>
      </w:r>
      <w:r>
        <w:rPr>
          <w:rFonts w:ascii="Verdana" w:hAnsi="Verdana"/>
          <w:color w:val="00B050"/>
          <w:sz w:val="20"/>
          <w:lang w:eastAsia="en-US"/>
        </w:rPr>
        <w:t>3</w:t>
      </w:r>
      <w:r w:rsidRPr="00D741AC">
        <w:rPr>
          <w:rFonts w:ascii="Verdana" w:hAnsi="Verdana"/>
          <w:sz w:val="20"/>
          <w:lang w:eastAsia="en-US"/>
        </w:rPr>
        <w:t xml:space="preserve"> lentelėje šiame pirkime įsigyjamoms prekėms: </w:t>
      </w:r>
    </w:p>
    <w:p w14:paraId="6AAEC973" w14:textId="1319AEEC" w:rsidR="00D741AC" w:rsidRPr="00D741AC" w:rsidRDefault="00D741AC" w:rsidP="00D741AC">
      <w:pPr>
        <w:ind w:left="720"/>
        <w:jc w:val="right"/>
        <w:textAlignment w:val="baseline"/>
        <w:rPr>
          <w:rFonts w:ascii="Verdana" w:hAnsi="Verdana" w:cs="Segoe UI"/>
          <w:sz w:val="20"/>
          <w:lang w:val="en-GB"/>
        </w:rPr>
      </w:pPr>
      <w:r>
        <w:rPr>
          <w:rFonts w:ascii="Verdana" w:hAnsi="Verdana" w:cs="Segoe UI"/>
          <w:sz w:val="20"/>
          <w:lang w:val="en-GB"/>
        </w:rPr>
        <w:t>3-ia</w:t>
      </w:r>
      <w:r w:rsidRPr="00D741AC">
        <w:rPr>
          <w:rFonts w:ascii="Verdana" w:hAnsi="Verdana" w:cs="Segoe UI"/>
          <w:sz w:val="20"/>
          <w:lang w:val="en-GB"/>
        </w:rPr>
        <w:t xml:space="preserve"> lentelė. Aplinkos apsaugos kriterijai prekėms</w:t>
      </w:r>
    </w:p>
    <w:p w14:paraId="4E732A93" w14:textId="77777777" w:rsidR="00D741AC" w:rsidRPr="00D741AC" w:rsidRDefault="00D741AC" w:rsidP="00D741AC">
      <w:pPr>
        <w:ind w:left="720"/>
        <w:contextualSpacing/>
        <w:jc w:val="both"/>
        <w:rPr>
          <w:rFonts w:ascii="Verdana" w:hAnsi="Verdana"/>
          <w:sz w:val="20"/>
          <w:lang w:eastAsia="en-US"/>
        </w:rPr>
      </w:pPr>
    </w:p>
    <w:tbl>
      <w:tblPr>
        <w:tblStyle w:val="TableGrid2"/>
        <w:tblW w:w="9642" w:type="dxa"/>
        <w:tblInd w:w="-5" w:type="dxa"/>
        <w:tblLook w:val="04A0" w:firstRow="1" w:lastRow="0" w:firstColumn="1" w:lastColumn="0" w:noHBand="0" w:noVBand="1"/>
      </w:tblPr>
      <w:tblGrid>
        <w:gridCol w:w="600"/>
        <w:gridCol w:w="1477"/>
        <w:gridCol w:w="3785"/>
        <w:gridCol w:w="1933"/>
        <w:gridCol w:w="1847"/>
      </w:tblGrid>
      <w:tr w:rsidR="00D741AC" w:rsidRPr="00D741AC" w14:paraId="7F0AE2A5" w14:textId="77777777" w:rsidTr="00B85140">
        <w:trPr>
          <w:trHeight w:val="875"/>
        </w:trPr>
        <w:tc>
          <w:tcPr>
            <w:tcW w:w="600" w:type="dxa"/>
          </w:tcPr>
          <w:p w14:paraId="33353586" w14:textId="77777777" w:rsidR="00D741AC" w:rsidRPr="00D741AC" w:rsidRDefault="00D741AC" w:rsidP="00D741AC">
            <w:pPr>
              <w:contextualSpacing/>
              <w:jc w:val="both"/>
              <w:rPr>
                <w:rFonts w:ascii="Verdana" w:hAnsi="Verdana" w:cs="Arial"/>
                <w:b/>
                <w:bCs/>
                <w:sz w:val="20"/>
                <w:lang w:eastAsia="en-US"/>
              </w:rPr>
            </w:pPr>
            <w:r w:rsidRPr="00D741AC">
              <w:rPr>
                <w:rFonts w:ascii="Verdana" w:hAnsi="Verdana" w:cs="Arial"/>
                <w:b/>
                <w:bCs/>
                <w:sz w:val="20"/>
                <w:lang w:eastAsia="en-US"/>
              </w:rPr>
              <w:t>Eil. Nr.</w:t>
            </w:r>
          </w:p>
        </w:tc>
        <w:tc>
          <w:tcPr>
            <w:tcW w:w="1477" w:type="dxa"/>
          </w:tcPr>
          <w:p w14:paraId="1B5333A4" w14:textId="77777777" w:rsidR="00D741AC" w:rsidRPr="00D741AC" w:rsidRDefault="00D741AC" w:rsidP="00D741AC">
            <w:pPr>
              <w:jc w:val="both"/>
              <w:rPr>
                <w:rFonts w:ascii="Verdana" w:eastAsia="Calibri" w:hAnsi="Verdana"/>
                <w:b/>
                <w:bCs/>
                <w:sz w:val="20"/>
                <w:lang w:val="en-GB" w:eastAsia="en-GB"/>
              </w:rPr>
            </w:pPr>
            <w:r w:rsidRPr="00D741AC">
              <w:rPr>
                <w:rFonts w:ascii="Verdana" w:eastAsia="Calibri" w:hAnsi="Verdana"/>
                <w:b/>
                <w:bCs/>
                <w:sz w:val="20"/>
                <w:lang w:val="en-GB" w:eastAsia="en-GB"/>
              </w:rPr>
              <w:t xml:space="preserve">Įsigyjama prekė </w:t>
            </w:r>
          </w:p>
        </w:tc>
        <w:tc>
          <w:tcPr>
            <w:tcW w:w="3785" w:type="dxa"/>
          </w:tcPr>
          <w:p w14:paraId="61F0EBE0" w14:textId="77777777" w:rsidR="00D741AC" w:rsidRPr="00D741AC" w:rsidRDefault="00D741AC" w:rsidP="00D741AC">
            <w:pPr>
              <w:contextualSpacing/>
              <w:jc w:val="both"/>
              <w:rPr>
                <w:rFonts w:ascii="Verdana" w:hAnsi="Verdana" w:cs="Arial"/>
                <w:b/>
                <w:bCs/>
                <w:sz w:val="20"/>
                <w:lang w:eastAsia="en-US"/>
              </w:rPr>
            </w:pPr>
            <w:r w:rsidRPr="00D741AC">
              <w:rPr>
                <w:rFonts w:ascii="Verdana" w:hAnsi="Verdana" w:cs="Arial"/>
                <w:b/>
                <w:bCs/>
                <w:sz w:val="20"/>
                <w:lang w:eastAsia="en-US"/>
              </w:rPr>
              <w:t xml:space="preserve">Aplinkos apsaugos reikalavimas </w:t>
            </w:r>
          </w:p>
        </w:tc>
        <w:tc>
          <w:tcPr>
            <w:tcW w:w="1933" w:type="dxa"/>
            <w:tcBorders>
              <w:bottom w:val="single" w:sz="4" w:space="0" w:color="auto"/>
            </w:tcBorders>
          </w:tcPr>
          <w:p w14:paraId="7295CD49" w14:textId="77777777" w:rsidR="00D741AC" w:rsidRPr="00D741AC" w:rsidRDefault="00D741AC" w:rsidP="00D741AC">
            <w:pPr>
              <w:contextualSpacing/>
              <w:jc w:val="both"/>
              <w:rPr>
                <w:rFonts w:ascii="Verdana" w:hAnsi="Verdana" w:cs="Arial"/>
                <w:b/>
                <w:bCs/>
                <w:sz w:val="20"/>
                <w:lang w:eastAsia="en-US"/>
              </w:rPr>
            </w:pPr>
            <w:r w:rsidRPr="00D741AC">
              <w:rPr>
                <w:rFonts w:ascii="Verdana" w:hAnsi="Verdana" w:cs="Arial"/>
                <w:b/>
                <w:bCs/>
                <w:sz w:val="20"/>
                <w:lang w:eastAsia="en-US"/>
              </w:rPr>
              <w:t>Atitiktį reikalavimams pagrindžiantys dokumentai</w:t>
            </w:r>
          </w:p>
        </w:tc>
        <w:tc>
          <w:tcPr>
            <w:tcW w:w="1847" w:type="dxa"/>
            <w:tcBorders>
              <w:bottom w:val="single" w:sz="4" w:space="0" w:color="auto"/>
            </w:tcBorders>
          </w:tcPr>
          <w:p w14:paraId="77F14C59" w14:textId="77777777" w:rsidR="00D741AC" w:rsidRPr="00D741AC" w:rsidRDefault="00D741AC" w:rsidP="00D741AC">
            <w:pPr>
              <w:contextualSpacing/>
              <w:jc w:val="both"/>
              <w:rPr>
                <w:rFonts w:ascii="Verdana" w:hAnsi="Verdana" w:cs="Arial"/>
                <w:b/>
                <w:bCs/>
                <w:sz w:val="20"/>
                <w:lang w:eastAsia="en-US"/>
              </w:rPr>
            </w:pPr>
            <w:r w:rsidRPr="00D741AC">
              <w:rPr>
                <w:rFonts w:ascii="Verdana" w:hAnsi="Verdana" w:cs="Arial"/>
                <w:b/>
                <w:bCs/>
                <w:sz w:val="20"/>
                <w:lang w:eastAsia="en-US"/>
              </w:rPr>
              <w:t>Tiekėjo pateikiami įrodymai/ dokumentai*</w:t>
            </w:r>
          </w:p>
        </w:tc>
      </w:tr>
      <w:tr w:rsidR="00D741AC" w:rsidRPr="00D741AC" w14:paraId="6485D4EF" w14:textId="77777777" w:rsidTr="00B85140">
        <w:trPr>
          <w:trHeight w:val="2817"/>
        </w:trPr>
        <w:tc>
          <w:tcPr>
            <w:tcW w:w="600" w:type="dxa"/>
          </w:tcPr>
          <w:p w14:paraId="5FA5DEEF" w14:textId="77777777" w:rsidR="00D741AC" w:rsidRPr="00D741AC" w:rsidRDefault="00D741AC" w:rsidP="00D741AC">
            <w:pPr>
              <w:contextualSpacing/>
              <w:jc w:val="both"/>
              <w:rPr>
                <w:rFonts w:ascii="Verdana" w:hAnsi="Verdana" w:cs="Arial"/>
                <w:sz w:val="20"/>
                <w:lang w:eastAsia="en-US"/>
              </w:rPr>
            </w:pPr>
            <w:r w:rsidRPr="00D741AC">
              <w:rPr>
                <w:rFonts w:ascii="Verdana" w:hAnsi="Verdana" w:cs="Arial"/>
                <w:sz w:val="20"/>
                <w:lang w:eastAsia="en-US"/>
              </w:rPr>
              <w:t>1.</w:t>
            </w:r>
          </w:p>
        </w:tc>
        <w:tc>
          <w:tcPr>
            <w:tcW w:w="1477" w:type="dxa"/>
          </w:tcPr>
          <w:p w14:paraId="79664E90" w14:textId="77777777" w:rsidR="00D741AC" w:rsidRPr="00D741AC" w:rsidRDefault="00D741AC" w:rsidP="00D741AC">
            <w:pPr>
              <w:contextualSpacing/>
              <w:jc w:val="both"/>
              <w:rPr>
                <w:rFonts w:ascii="Verdana" w:hAnsi="Verdana" w:cs="Arial"/>
                <w:sz w:val="20"/>
                <w:lang w:eastAsia="en-US"/>
              </w:rPr>
            </w:pPr>
            <w:r w:rsidRPr="00D741AC">
              <w:rPr>
                <w:rFonts w:ascii="Verdana" w:hAnsi="Verdana" w:cs="Arial"/>
                <w:sz w:val="20"/>
                <w:lang w:eastAsia="en-US"/>
              </w:rPr>
              <w:t>Visas pirkimo objektas</w:t>
            </w:r>
          </w:p>
        </w:tc>
        <w:tc>
          <w:tcPr>
            <w:tcW w:w="3785" w:type="dxa"/>
          </w:tcPr>
          <w:p w14:paraId="64E0DF0D" w14:textId="77777777" w:rsidR="00D741AC" w:rsidRPr="00D741AC" w:rsidRDefault="00D741AC" w:rsidP="00D741AC">
            <w:pPr>
              <w:jc w:val="both"/>
              <w:rPr>
                <w:rFonts w:ascii="Verdana" w:hAnsi="Verdana"/>
                <w:color w:val="000000"/>
                <w:sz w:val="20"/>
              </w:rPr>
            </w:pPr>
            <w:r w:rsidRPr="00D741AC">
              <w:rPr>
                <w:rFonts w:ascii="Verdana" w:eastAsia="Calibri" w:hAnsi="Verdana" w:cs="Segoe UI"/>
                <w:spacing w:val="2"/>
                <w:sz w:val="20"/>
                <w:shd w:val="clear" w:color="auto" w:fill="FFFFFF"/>
                <w:lang w:val="sv-SE" w:eastAsia="en-GB"/>
              </w:rPr>
              <w:t xml:space="preserve">Vadovaujantis </w:t>
            </w:r>
            <w:r w:rsidRPr="00D741AC">
              <w:rPr>
                <w:rFonts w:ascii="Verdana" w:hAnsi="Verdana"/>
                <w:color w:val="000000"/>
                <w:sz w:val="20"/>
              </w:rPr>
              <w:t>Lietuvos Respublikos aplinkos ministro 2011 m. birželio 28 d. įsakymu Nr. D1-508 (Lietuvos Respublikos aplinkos ministro 2022 m. gruodžio 13 d. įsakymo Nr. D1-401 redakcija) patvirtinto Aplinkos apsaugos kriterijų taikymo, vykdant žaliuosius pirkimus, tvarkos aprašo 4.4.3 punktu, pirkimas laikomas žaliuoju, kai perkamos licencijos.</w:t>
            </w:r>
          </w:p>
        </w:tc>
        <w:tc>
          <w:tcPr>
            <w:tcW w:w="1933" w:type="dxa"/>
            <w:tcBorders>
              <w:tl2br w:val="single" w:sz="4" w:space="0" w:color="auto"/>
              <w:tr2bl w:val="single" w:sz="4" w:space="0" w:color="auto"/>
            </w:tcBorders>
          </w:tcPr>
          <w:p w14:paraId="21D9CF90" w14:textId="77777777" w:rsidR="00D741AC" w:rsidRPr="00D741AC" w:rsidRDefault="00D741AC" w:rsidP="00D741AC">
            <w:pPr>
              <w:contextualSpacing/>
              <w:jc w:val="both"/>
              <w:rPr>
                <w:rFonts w:ascii="Verdana" w:hAnsi="Verdana" w:cs="Arial"/>
                <w:sz w:val="20"/>
                <w:lang w:eastAsia="en-US"/>
              </w:rPr>
            </w:pPr>
          </w:p>
        </w:tc>
        <w:tc>
          <w:tcPr>
            <w:tcW w:w="1847" w:type="dxa"/>
            <w:tcBorders>
              <w:tl2br w:val="single" w:sz="4" w:space="0" w:color="auto"/>
              <w:tr2bl w:val="single" w:sz="4" w:space="0" w:color="auto"/>
            </w:tcBorders>
          </w:tcPr>
          <w:p w14:paraId="3BFC98FC" w14:textId="77777777" w:rsidR="00D741AC" w:rsidRPr="00D741AC" w:rsidRDefault="00D741AC" w:rsidP="00D741AC">
            <w:pPr>
              <w:contextualSpacing/>
              <w:jc w:val="both"/>
              <w:rPr>
                <w:rFonts w:ascii="Verdana" w:hAnsi="Verdana" w:cs="Arial"/>
                <w:color w:val="FF0000"/>
                <w:sz w:val="20"/>
                <w:lang w:eastAsia="en-US"/>
              </w:rPr>
            </w:pPr>
          </w:p>
        </w:tc>
      </w:tr>
      <w:tr w:rsidR="00D741AC" w:rsidRPr="00D741AC" w14:paraId="1B841E31" w14:textId="77777777" w:rsidTr="00B85140">
        <w:trPr>
          <w:trHeight w:val="5456"/>
        </w:trPr>
        <w:tc>
          <w:tcPr>
            <w:tcW w:w="600" w:type="dxa"/>
          </w:tcPr>
          <w:p w14:paraId="7D46C969" w14:textId="77777777" w:rsidR="00D741AC" w:rsidRPr="00D741AC" w:rsidRDefault="00D741AC" w:rsidP="00D741AC">
            <w:pPr>
              <w:contextualSpacing/>
              <w:jc w:val="both"/>
              <w:rPr>
                <w:rFonts w:ascii="Verdana" w:hAnsi="Verdana" w:cs="Arial"/>
                <w:sz w:val="20"/>
                <w:lang w:eastAsia="en-US"/>
              </w:rPr>
            </w:pPr>
            <w:r w:rsidRPr="00D741AC">
              <w:rPr>
                <w:rFonts w:ascii="Verdana" w:hAnsi="Verdana" w:cs="Arial"/>
                <w:sz w:val="20"/>
                <w:lang w:eastAsia="en-US"/>
              </w:rPr>
              <w:t>2.</w:t>
            </w:r>
          </w:p>
        </w:tc>
        <w:tc>
          <w:tcPr>
            <w:tcW w:w="1477" w:type="dxa"/>
          </w:tcPr>
          <w:p w14:paraId="1FA9B343" w14:textId="77777777" w:rsidR="00D741AC" w:rsidRPr="00D741AC" w:rsidRDefault="00D741AC" w:rsidP="00D741AC">
            <w:pPr>
              <w:contextualSpacing/>
              <w:jc w:val="both"/>
              <w:rPr>
                <w:rFonts w:ascii="Verdana" w:hAnsi="Verdana" w:cs="Arial"/>
                <w:sz w:val="20"/>
                <w:lang w:eastAsia="en-US"/>
              </w:rPr>
            </w:pPr>
            <w:r w:rsidRPr="00D741AC">
              <w:rPr>
                <w:rFonts w:ascii="Verdana" w:hAnsi="Verdana" w:cs="Arial"/>
                <w:sz w:val="20"/>
                <w:lang w:eastAsia="en-US"/>
              </w:rPr>
              <w:t>Visas pirkimo objektas</w:t>
            </w:r>
          </w:p>
        </w:tc>
        <w:tc>
          <w:tcPr>
            <w:tcW w:w="3785" w:type="dxa"/>
          </w:tcPr>
          <w:p w14:paraId="4C4EDD64" w14:textId="77777777" w:rsidR="00D741AC" w:rsidRPr="00D741AC" w:rsidRDefault="00D741AC" w:rsidP="00D741AC">
            <w:pPr>
              <w:jc w:val="both"/>
              <w:rPr>
                <w:rFonts w:ascii="Verdana" w:eastAsia="Calibri" w:hAnsi="Verdana" w:cs="Segoe UI"/>
                <w:spacing w:val="2"/>
                <w:sz w:val="20"/>
                <w:shd w:val="clear" w:color="auto" w:fill="FFFFFF"/>
                <w:lang w:eastAsia="en-GB"/>
              </w:rPr>
            </w:pPr>
            <w:r w:rsidRPr="00D741AC">
              <w:rPr>
                <w:rFonts w:ascii="Verdana" w:eastAsia="Calibri" w:hAnsi="Verdana" w:cs="Segoe UI"/>
                <w:spacing w:val="2"/>
                <w:sz w:val="20"/>
                <w:shd w:val="clear" w:color="auto" w:fill="FFFFFF"/>
                <w:lang w:val="sv-SE" w:eastAsia="en-GB"/>
              </w:rPr>
              <w:t xml:space="preserve">Vadovaujantis </w:t>
            </w:r>
            <w:r w:rsidRPr="00D741AC">
              <w:rPr>
                <w:rFonts w:ascii="Verdana" w:hAnsi="Verdana"/>
                <w:color w:val="000000"/>
                <w:sz w:val="20"/>
              </w:rPr>
              <w:t>Lietuvos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w:t>
            </w:r>
            <w:r w:rsidRPr="00D741AC">
              <w:rPr>
                <w:rFonts w:ascii="Verdana" w:eastAsia="Calibri" w:hAnsi="Verdana" w:cs="Segoe UI"/>
                <w:spacing w:val="2"/>
                <w:sz w:val="20"/>
                <w:shd w:val="clear" w:color="auto" w:fill="FFFFFF"/>
                <w:lang w:eastAsia="en-GB"/>
              </w:rPr>
              <w:t xml:space="preserve"> („</w:t>
            </w:r>
            <w:r w:rsidRPr="00D741AC">
              <w:rPr>
                <w:rFonts w:ascii="Verdana" w:eastAsia="Calibri" w:hAnsi="Verdana" w:cs="Segoe UI"/>
                <w:i/>
                <w:iCs/>
                <w:spacing w:val="2"/>
                <w:sz w:val="20"/>
                <w:shd w:val="clear" w:color="auto" w:fill="FFFFFF"/>
                <w:lang w:eastAsia="en-GB"/>
              </w:rPr>
              <w:t>prekei pagaminti ir (ar) tiekti, paslaugai teikti ar darbams atlikti sunaudojama mažiau gamtos išteklių ir (ar) sudėtyje yra pakartotinai panaudotų ir (ar) perdirbtų medžiagų</w:t>
            </w:r>
            <w:r w:rsidRPr="00D741AC">
              <w:rPr>
                <w:rFonts w:ascii="Verdana" w:eastAsia="Calibri" w:hAnsi="Verdana" w:cs="Segoe UI"/>
                <w:spacing w:val="2"/>
                <w:sz w:val="20"/>
                <w:shd w:val="clear" w:color="auto" w:fill="FFFFFF"/>
                <w:lang w:eastAsia="en-GB"/>
              </w:rPr>
              <w:t>“) nustatomas sutarties vykdymui reikalavimas: sutarties vykdymui bus naudojamos elektroninės priemonės: sąskaitos faktūros teikiamos elektroniniu būdu, reikalingi dokumentai bus teikiami tik elektroniniu būdu, atsiskaitymai bus vykdomi tik elektroninėmis priemonėmis.</w:t>
            </w:r>
          </w:p>
        </w:tc>
        <w:tc>
          <w:tcPr>
            <w:tcW w:w="1933" w:type="dxa"/>
            <w:tcBorders>
              <w:bottom w:val="single" w:sz="4" w:space="0" w:color="auto"/>
            </w:tcBorders>
          </w:tcPr>
          <w:p w14:paraId="08902D2F" w14:textId="77777777" w:rsidR="00D741AC" w:rsidRPr="00D741AC" w:rsidRDefault="00D741AC" w:rsidP="00D741AC">
            <w:pPr>
              <w:contextualSpacing/>
              <w:jc w:val="both"/>
              <w:rPr>
                <w:rFonts w:ascii="Verdana" w:hAnsi="Verdana" w:cs="Arial"/>
                <w:sz w:val="20"/>
                <w:lang w:eastAsia="en-US"/>
              </w:rPr>
            </w:pPr>
            <w:r w:rsidRPr="00D741AC">
              <w:rPr>
                <w:rFonts w:ascii="Verdana" w:hAnsi="Verdana" w:cs="Arial"/>
                <w:sz w:val="20"/>
                <w:lang w:eastAsia="en-US"/>
              </w:rPr>
              <w:t>Sutarties vykdymui keliamas reikalavimas, todėl įrodymų kartu su pasiūlymu pateikti nereikia.</w:t>
            </w:r>
          </w:p>
        </w:tc>
        <w:tc>
          <w:tcPr>
            <w:tcW w:w="1847" w:type="dxa"/>
            <w:tcBorders>
              <w:tl2br w:val="single" w:sz="4" w:space="0" w:color="auto"/>
              <w:tr2bl w:val="single" w:sz="4" w:space="0" w:color="auto"/>
            </w:tcBorders>
          </w:tcPr>
          <w:p w14:paraId="1E220E1D" w14:textId="77777777" w:rsidR="00D741AC" w:rsidRPr="00D741AC" w:rsidRDefault="00D741AC" w:rsidP="00D741AC">
            <w:pPr>
              <w:contextualSpacing/>
              <w:jc w:val="both"/>
              <w:rPr>
                <w:rFonts w:ascii="Verdana" w:hAnsi="Verdana" w:cs="Arial"/>
                <w:color w:val="FF0000"/>
                <w:sz w:val="20"/>
                <w:lang w:eastAsia="en-US"/>
              </w:rPr>
            </w:pPr>
          </w:p>
        </w:tc>
      </w:tr>
    </w:tbl>
    <w:p w14:paraId="6DF2C1C6" w14:textId="77777777" w:rsidR="00D741AC" w:rsidRPr="00D741AC" w:rsidRDefault="00D741AC" w:rsidP="00D741AC">
      <w:pPr>
        <w:ind w:firstLine="705"/>
        <w:textAlignment w:val="baseline"/>
        <w:rPr>
          <w:rFonts w:ascii="Verdana" w:hAnsi="Verdana" w:cs="Segoe UI"/>
          <w:sz w:val="20"/>
        </w:rPr>
      </w:pPr>
      <w:r w:rsidRPr="00D741AC">
        <w:rPr>
          <w:rFonts w:ascii="Verdana" w:hAnsi="Verdana" w:cs="Segoe UI"/>
          <w:b/>
          <w:bCs/>
          <w:sz w:val="20"/>
        </w:rPr>
        <w:t>Pastabos:</w:t>
      </w:r>
      <w:r w:rsidRPr="00D741AC">
        <w:rPr>
          <w:rFonts w:ascii="Verdana" w:hAnsi="Verdana" w:cs="Segoe UI"/>
          <w:sz w:val="20"/>
        </w:rPr>
        <w:t> </w:t>
      </w:r>
    </w:p>
    <w:p w14:paraId="1500BFFE" w14:textId="77777777" w:rsidR="00D741AC" w:rsidRPr="00D741AC" w:rsidRDefault="00D741AC" w:rsidP="00D741AC">
      <w:pPr>
        <w:ind w:firstLine="709"/>
        <w:jc w:val="both"/>
        <w:rPr>
          <w:rFonts w:ascii="Verdana" w:eastAsia="Calibri" w:hAnsi="Verdana"/>
          <w:sz w:val="20"/>
          <w:lang w:eastAsia="en-GB"/>
        </w:rPr>
      </w:pPr>
      <w:r w:rsidRPr="00D741AC">
        <w:rPr>
          <w:rFonts w:ascii="Verdana" w:eastAsia="Calibri" w:hAnsi="Verdana"/>
          <w:sz w:val="20"/>
          <w:lang w:eastAsia="en-GB"/>
        </w:rPr>
        <w:t>*Tiekėjas aplinkos apsaugos reikalavimus pagrindžiančius dokumentus turi pateikti kartu su pasiūlymu (taikoma, kai dokumentų laukelis nėra perbrauktas „X“).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 turinčio teisę parengti tokius dokumentus.</w:t>
      </w:r>
    </w:p>
    <w:p w14:paraId="58D23EE0" w14:textId="77777777" w:rsidR="00D741AC" w:rsidRPr="00D741AC" w:rsidRDefault="00D741AC" w:rsidP="00D741AC">
      <w:pPr>
        <w:ind w:left="720"/>
        <w:contextualSpacing/>
        <w:jc w:val="both"/>
        <w:rPr>
          <w:rFonts w:ascii="Verdana" w:hAnsi="Verdana"/>
          <w:sz w:val="20"/>
          <w:lang w:eastAsia="en-US"/>
        </w:rPr>
      </w:pPr>
    </w:p>
    <w:p w14:paraId="14C2FBC8" w14:textId="77777777" w:rsidR="00D741AC" w:rsidRPr="00D741AC" w:rsidRDefault="00D741AC" w:rsidP="00D50E0B">
      <w:pPr>
        <w:ind w:firstLine="567"/>
        <w:contextualSpacing/>
        <w:jc w:val="both"/>
        <w:rPr>
          <w:rFonts w:ascii="Verdana" w:eastAsia="Calibri" w:hAnsi="Verdana"/>
          <w:b/>
          <w:bCs/>
          <w:color w:val="000000"/>
          <w:sz w:val="20"/>
          <w:lang w:eastAsia="en-US"/>
        </w:rPr>
      </w:pPr>
    </w:p>
    <w:p w14:paraId="1741EA6C" w14:textId="38FEF866" w:rsidR="00D741AC" w:rsidRPr="00D741AC" w:rsidRDefault="00D741AC" w:rsidP="00D50E0B">
      <w:pPr>
        <w:pStyle w:val="ListParagraph"/>
        <w:numPr>
          <w:ilvl w:val="0"/>
          <w:numId w:val="16"/>
        </w:numPr>
        <w:ind w:left="0" w:firstLine="567"/>
        <w:jc w:val="both"/>
        <w:rPr>
          <w:rFonts w:ascii="Verdana" w:hAnsi="Verdana"/>
          <w:b/>
          <w:bCs/>
          <w:color w:val="000000"/>
          <w:sz w:val="20"/>
          <w:lang w:eastAsia="en-US"/>
        </w:rPr>
      </w:pPr>
      <w:r w:rsidRPr="00D741AC">
        <w:rPr>
          <w:rFonts w:ascii="Verdana" w:hAnsi="Verdana"/>
          <w:b/>
          <w:bCs/>
          <w:color w:val="000000"/>
          <w:sz w:val="20"/>
          <w:lang w:eastAsia="en-US"/>
        </w:rPr>
        <w:t>Nacionalinio saugumo reikalavimai</w:t>
      </w:r>
    </w:p>
    <w:p w14:paraId="56CADEA4" w14:textId="44F1312C" w:rsidR="00D741AC" w:rsidRPr="00D741AC" w:rsidRDefault="00D741AC" w:rsidP="00D50E0B">
      <w:pPr>
        <w:pStyle w:val="ListParagraph"/>
        <w:numPr>
          <w:ilvl w:val="0"/>
          <w:numId w:val="2"/>
        </w:numPr>
        <w:ind w:firstLine="567"/>
        <w:jc w:val="both"/>
        <w:rPr>
          <w:rFonts w:ascii="Verdana" w:hAnsi="Verdana"/>
          <w:sz w:val="20"/>
          <w:lang w:eastAsia="en-US"/>
        </w:rPr>
      </w:pPr>
      <w:r w:rsidRPr="00D741AC">
        <w:rPr>
          <w:rFonts w:ascii="Verdana" w:hAnsi="Verdana"/>
          <w:sz w:val="20"/>
          <w:lang w:eastAsia="en-US"/>
        </w:rPr>
        <w:t>Šis pirkimas laikomas susijusiu su nacionaliniu saugumu, todėl šio pirkimo atžvilgiu keliami specialieji reikalavimai tiekėjo siūlomoms prekėms (</w:t>
      </w:r>
      <w:r>
        <w:rPr>
          <w:rFonts w:ascii="Verdana" w:hAnsi="Verdana"/>
          <w:sz w:val="20"/>
          <w:lang w:eastAsia="en-US"/>
        </w:rPr>
        <w:t>licencijoms</w:t>
      </w:r>
      <w:r w:rsidRPr="00D741AC">
        <w:rPr>
          <w:rFonts w:ascii="Verdana" w:hAnsi="Verdana"/>
          <w:sz w:val="20"/>
          <w:lang w:eastAsia="en-US"/>
        </w:rPr>
        <w:t xml:space="preserve">), nurodytoms šioje Techninėje specifikacijoje, siekiant užtikrinti šalies nacionalinio saugumo interesus. Nacionalinio saugumo reikalavimai nurodyti Specialiųjų pirkimo sąlygų 5 skyriuje. </w:t>
      </w:r>
    </w:p>
    <w:p w14:paraId="0361EB2F" w14:textId="3FCC1644" w:rsidR="00055815" w:rsidRPr="00162B3E" w:rsidRDefault="00055815">
      <w:pPr>
        <w:spacing w:after="160" w:line="259" w:lineRule="auto"/>
        <w:rPr>
          <w:rFonts w:ascii="Verdana" w:hAnsi="Verdana"/>
          <w:sz w:val="20"/>
          <w:lang w:eastAsia="ar-SA"/>
        </w:rPr>
      </w:pPr>
    </w:p>
    <w:p w14:paraId="23F71D85" w14:textId="77777777" w:rsidR="00055815" w:rsidRPr="00162B3E" w:rsidRDefault="00055815" w:rsidP="00055815">
      <w:pPr>
        <w:jc w:val="both"/>
        <w:rPr>
          <w:rFonts w:ascii="Verdana" w:hAnsi="Verdana"/>
          <w:sz w:val="20"/>
          <w:lang w:eastAsia="ar-SA"/>
        </w:rPr>
      </w:pPr>
    </w:p>
    <w:p w14:paraId="23C89F75" w14:textId="629A1335" w:rsidR="00E5755F" w:rsidRPr="00162B3E" w:rsidRDefault="00E5755F" w:rsidP="006134B6">
      <w:pPr>
        <w:jc w:val="both"/>
        <w:rPr>
          <w:rFonts w:ascii="Verdana" w:hAnsi="Verdana"/>
          <w:bCs/>
          <w:sz w:val="20"/>
          <w:lang w:eastAsia="ar-SA"/>
        </w:rPr>
      </w:pPr>
    </w:p>
    <w:p w14:paraId="4BDFD1F0" w14:textId="6485BD6D" w:rsidR="00E5755F" w:rsidRPr="00162B3E" w:rsidRDefault="00E5755F" w:rsidP="006134B6">
      <w:pPr>
        <w:jc w:val="both"/>
        <w:rPr>
          <w:rFonts w:ascii="Verdana" w:hAnsi="Verdana"/>
          <w:bCs/>
          <w:sz w:val="20"/>
          <w:lang w:eastAsia="ar-SA"/>
        </w:rPr>
      </w:pPr>
    </w:p>
    <w:p w14:paraId="79C0E53F" w14:textId="78279C3E" w:rsidR="00E5755F" w:rsidRPr="00162B3E" w:rsidRDefault="00E5755F" w:rsidP="006134B6">
      <w:pPr>
        <w:jc w:val="both"/>
        <w:rPr>
          <w:rFonts w:ascii="Verdana" w:hAnsi="Verdana"/>
          <w:bCs/>
          <w:sz w:val="20"/>
          <w:lang w:eastAsia="ar-SA"/>
        </w:rPr>
      </w:pPr>
    </w:p>
    <w:p w14:paraId="22A1E831" w14:textId="38556868" w:rsidR="00E5755F" w:rsidRPr="00162B3E" w:rsidRDefault="00E5755F" w:rsidP="006134B6">
      <w:pPr>
        <w:jc w:val="both"/>
        <w:rPr>
          <w:rFonts w:ascii="Verdana" w:hAnsi="Verdana"/>
          <w:bCs/>
          <w:sz w:val="20"/>
          <w:lang w:eastAsia="ar-SA"/>
        </w:rPr>
      </w:pPr>
    </w:p>
    <w:p w14:paraId="3F9337FF" w14:textId="0DD7FFCA" w:rsidR="00E5755F" w:rsidRPr="00162B3E" w:rsidRDefault="00E5755F" w:rsidP="006134B6">
      <w:pPr>
        <w:jc w:val="both"/>
        <w:rPr>
          <w:rFonts w:ascii="Verdana" w:hAnsi="Verdana"/>
          <w:bCs/>
          <w:sz w:val="20"/>
          <w:lang w:eastAsia="ar-SA"/>
        </w:rPr>
      </w:pPr>
    </w:p>
    <w:sectPr w:rsidR="00E5755F" w:rsidRPr="00162B3E" w:rsidSect="00CC0BFD">
      <w:headerReference w:type="default" r:id="rId11"/>
      <w:pgSz w:w="11907" w:h="16840" w:code="9"/>
      <w:pgMar w:top="1134" w:right="567" w:bottom="1134" w:left="1560"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1B5DD" w14:textId="77777777" w:rsidR="00DD58DE" w:rsidRDefault="00DD58DE">
      <w:r>
        <w:separator/>
      </w:r>
    </w:p>
  </w:endnote>
  <w:endnote w:type="continuationSeparator" w:id="0">
    <w:p w14:paraId="535A7935" w14:textId="77777777" w:rsidR="00DD58DE" w:rsidRDefault="00DD5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27BFB" w14:textId="77777777" w:rsidR="00DD58DE" w:rsidRDefault="00DD58DE">
      <w:r>
        <w:separator/>
      </w:r>
    </w:p>
  </w:footnote>
  <w:footnote w:type="continuationSeparator" w:id="0">
    <w:p w14:paraId="3FC7E84F" w14:textId="77777777" w:rsidR="00DD58DE" w:rsidRDefault="00DD5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FF6D0" w14:textId="77777777" w:rsidR="00117E85" w:rsidRDefault="007A697B">
    <w:pPr>
      <w:pStyle w:val="Header"/>
      <w:jc w:val="center"/>
    </w:pPr>
    <w:r>
      <w:fldChar w:fldCharType="begin"/>
    </w:r>
    <w:r>
      <w:instrText xml:space="preserve"> PAGE   \* MERGEFORMAT </w:instrText>
    </w:r>
    <w:r>
      <w:fldChar w:fldCharType="separate"/>
    </w:r>
    <w:r>
      <w:rPr>
        <w:noProof/>
      </w:rPr>
      <w:t>2</w:t>
    </w:r>
    <w:r>
      <w:fldChar w:fldCharType="end"/>
    </w:r>
  </w:p>
  <w:p w14:paraId="05FC691A" w14:textId="77777777" w:rsidR="00117E85" w:rsidRDefault="00117E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3025E"/>
    <w:multiLevelType w:val="multilevel"/>
    <w:tmpl w:val="F5822E8E"/>
    <w:lvl w:ilvl="0">
      <w:start w:val="3"/>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195E50B5"/>
    <w:multiLevelType w:val="hybridMultilevel"/>
    <w:tmpl w:val="39DC0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90585F"/>
    <w:multiLevelType w:val="multilevel"/>
    <w:tmpl w:val="8B80226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1A270052"/>
    <w:multiLevelType w:val="multilevel"/>
    <w:tmpl w:val="EEAA9E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EC59FE"/>
    <w:multiLevelType w:val="hybridMultilevel"/>
    <w:tmpl w:val="5956A876"/>
    <w:lvl w:ilvl="0" w:tplc="2F1A5850">
      <w:start w:val="1"/>
      <w:numFmt w:val="upperRoman"/>
      <w:suff w:val="space"/>
      <w:lvlText w:val="%1."/>
      <w:lvlJc w:val="left"/>
      <w:pPr>
        <w:ind w:left="1287" w:hanging="72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318D2F92"/>
    <w:multiLevelType w:val="hybridMultilevel"/>
    <w:tmpl w:val="46024C78"/>
    <w:lvl w:ilvl="0" w:tplc="BC86E5B0">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6A8148D"/>
    <w:multiLevelType w:val="multilevel"/>
    <w:tmpl w:val="1E62188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457E4707"/>
    <w:multiLevelType w:val="multilevel"/>
    <w:tmpl w:val="1BCCB2D0"/>
    <w:lvl w:ilvl="0">
      <w:start w:val="1"/>
      <w:numFmt w:val="decimal"/>
      <w:lvlText w:val="%1."/>
      <w:lvlJc w:val="left"/>
      <w:pPr>
        <w:ind w:left="360" w:hanging="360"/>
      </w:pPr>
      <w:rPr>
        <w:rFonts w:ascii="Calibri" w:hAnsi="Calibri" w:hint="default"/>
        <w:b/>
      </w:rPr>
    </w:lvl>
    <w:lvl w:ilvl="1">
      <w:start w:val="1"/>
      <w:numFmt w:val="decimal"/>
      <w:lvlText w:val="%1.%2."/>
      <w:lvlJc w:val="left"/>
      <w:pPr>
        <w:ind w:left="1080" w:hanging="360"/>
      </w:pPr>
      <w:rPr>
        <w:rFonts w:ascii="Calibri" w:hAnsi="Calibri" w:hint="default"/>
        <w:b/>
      </w:rPr>
    </w:lvl>
    <w:lvl w:ilvl="2">
      <w:start w:val="1"/>
      <w:numFmt w:val="decimal"/>
      <w:lvlText w:val="%1.%2.%3."/>
      <w:lvlJc w:val="left"/>
      <w:pPr>
        <w:ind w:left="2160" w:hanging="720"/>
      </w:pPr>
      <w:rPr>
        <w:rFonts w:ascii="Calibri" w:hAnsi="Calibri" w:hint="default"/>
        <w:b/>
        <w:sz w:val="24"/>
        <w:szCs w:val="24"/>
      </w:rPr>
    </w:lvl>
    <w:lvl w:ilvl="3">
      <w:start w:val="1"/>
      <w:numFmt w:val="decimal"/>
      <w:lvlText w:val="%1.%2.%3.%4."/>
      <w:lvlJc w:val="left"/>
      <w:pPr>
        <w:ind w:left="2880" w:hanging="720"/>
      </w:pPr>
      <w:rPr>
        <w:rFonts w:ascii="Calibri" w:hAnsi="Calibri" w:hint="default"/>
        <w:b/>
      </w:rPr>
    </w:lvl>
    <w:lvl w:ilvl="4">
      <w:start w:val="1"/>
      <w:numFmt w:val="decimal"/>
      <w:lvlText w:val="%1.%2.%3.%4.%5."/>
      <w:lvlJc w:val="left"/>
      <w:pPr>
        <w:ind w:left="3960" w:hanging="1080"/>
      </w:pPr>
      <w:rPr>
        <w:rFonts w:ascii="Calibri" w:hAnsi="Calibri" w:hint="default"/>
        <w:b/>
      </w:rPr>
    </w:lvl>
    <w:lvl w:ilvl="5">
      <w:start w:val="1"/>
      <w:numFmt w:val="decimal"/>
      <w:lvlText w:val="%1.%2.%3.%4.%5.%6."/>
      <w:lvlJc w:val="left"/>
      <w:pPr>
        <w:ind w:left="4680" w:hanging="1080"/>
      </w:pPr>
      <w:rPr>
        <w:rFonts w:ascii="Calibri" w:hAnsi="Calibri" w:hint="default"/>
        <w:b/>
      </w:rPr>
    </w:lvl>
    <w:lvl w:ilvl="6">
      <w:start w:val="1"/>
      <w:numFmt w:val="decimal"/>
      <w:lvlText w:val="%1.%2.%3.%4.%5.%6.%7."/>
      <w:lvlJc w:val="left"/>
      <w:pPr>
        <w:ind w:left="5760" w:hanging="1440"/>
      </w:pPr>
      <w:rPr>
        <w:rFonts w:ascii="Calibri" w:hAnsi="Calibri" w:hint="default"/>
        <w:b/>
      </w:rPr>
    </w:lvl>
    <w:lvl w:ilvl="7">
      <w:start w:val="1"/>
      <w:numFmt w:val="decimal"/>
      <w:lvlText w:val="%1.%2.%3.%4.%5.%6.%7.%8."/>
      <w:lvlJc w:val="left"/>
      <w:pPr>
        <w:ind w:left="6480" w:hanging="1440"/>
      </w:pPr>
      <w:rPr>
        <w:rFonts w:ascii="Calibri" w:hAnsi="Calibri" w:hint="default"/>
        <w:b/>
      </w:rPr>
    </w:lvl>
    <w:lvl w:ilvl="8">
      <w:start w:val="1"/>
      <w:numFmt w:val="decimal"/>
      <w:lvlText w:val="%1.%2.%3.%4.%5.%6.%7.%8.%9."/>
      <w:lvlJc w:val="left"/>
      <w:pPr>
        <w:ind w:left="7560" w:hanging="1800"/>
      </w:pPr>
      <w:rPr>
        <w:rFonts w:ascii="Calibri" w:hAnsi="Calibri" w:hint="default"/>
        <w:b/>
      </w:rPr>
    </w:lvl>
  </w:abstractNum>
  <w:abstractNum w:abstractNumId="8" w15:restartNumberingAfterBreak="0">
    <w:nsid w:val="4BE26085"/>
    <w:multiLevelType w:val="hybridMultilevel"/>
    <w:tmpl w:val="9C4EDD36"/>
    <w:lvl w:ilvl="0" w:tplc="6F6E2D2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78A01A2"/>
    <w:multiLevelType w:val="hybridMultilevel"/>
    <w:tmpl w:val="951A7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FF0373E"/>
    <w:multiLevelType w:val="multilevel"/>
    <w:tmpl w:val="B9904C3A"/>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1" w15:restartNumberingAfterBreak="0">
    <w:nsid w:val="621519C1"/>
    <w:multiLevelType w:val="multilevel"/>
    <w:tmpl w:val="8E92223C"/>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67394ED1"/>
    <w:multiLevelType w:val="multilevel"/>
    <w:tmpl w:val="4E464958"/>
    <w:lvl w:ilvl="0">
      <w:start w:val="1"/>
      <w:numFmt w:val="decimal"/>
      <w:suff w:val="space"/>
      <w:lvlText w:val="%1."/>
      <w:lvlJc w:val="left"/>
      <w:pPr>
        <w:ind w:left="643" w:hanging="360"/>
      </w:pPr>
      <w:rPr>
        <w:rFonts w:hint="default"/>
      </w:rPr>
    </w:lvl>
    <w:lvl w:ilvl="1">
      <w:start w:val="1"/>
      <w:numFmt w:val="decimal"/>
      <w:isLgl/>
      <w:lvlText w:val="%1.%2."/>
      <w:lvlJc w:val="left"/>
      <w:pPr>
        <w:ind w:left="643" w:hanging="360"/>
      </w:pPr>
      <w:rPr>
        <w:rFonts w:eastAsia="Times New Roman" w:hint="default"/>
        <w:b w:val="0"/>
        <w:bCs/>
        <w:u w:val="none"/>
      </w:rPr>
    </w:lvl>
    <w:lvl w:ilvl="2">
      <w:start w:val="1"/>
      <w:numFmt w:val="decimal"/>
      <w:isLgl/>
      <w:lvlText w:val="%1.%2.%3."/>
      <w:lvlJc w:val="left"/>
      <w:pPr>
        <w:ind w:left="1003" w:hanging="720"/>
      </w:pPr>
      <w:rPr>
        <w:rFonts w:eastAsia="Times New Roman" w:hint="default"/>
        <w:b/>
        <w:u w:val="none"/>
      </w:rPr>
    </w:lvl>
    <w:lvl w:ilvl="3">
      <w:start w:val="1"/>
      <w:numFmt w:val="decimal"/>
      <w:isLgl/>
      <w:lvlText w:val="%1.%2.%3.%4."/>
      <w:lvlJc w:val="left"/>
      <w:pPr>
        <w:ind w:left="1003" w:hanging="720"/>
      </w:pPr>
      <w:rPr>
        <w:rFonts w:eastAsia="Times New Roman" w:hint="default"/>
        <w:b/>
        <w:u w:val="none"/>
      </w:rPr>
    </w:lvl>
    <w:lvl w:ilvl="4">
      <w:start w:val="1"/>
      <w:numFmt w:val="decimal"/>
      <w:isLgl/>
      <w:lvlText w:val="%1.%2.%3.%4.%5."/>
      <w:lvlJc w:val="left"/>
      <w:pPr>
        <w:ind w:left="1363" w:hanging="1080"/>
      </w:pPr>
      <w:rPr>
        <w:rFonts w:eastAsia="Times New Roman" w:hint="default"/>
        <w:b/>
        <w:u w:val="none"/>
      </w:rPr>
    </w:lvl>
    <w:lvl w:ilvl="5">
      <w:start w:val="1"/>
      <w:numFmt w:val="decimal"/>
      <w:isLgl/>
      <w:lvlText w:val="%1.%2.%3.%4.%5.%6."/>
      <w:lvlJc w:val="left"/>
      <w:pPr>
        <w:ind w:left="1363" w:hanging="1080"/>
      </w:pPr>
      <w:rPr>
        <w:rFonts w:eastAsia="Times New Roman" w:hint="default"/>
        <w:b/>
        <w:u w:val="none"/>
      </w:rPr>
    </w:lvl>
    <w:lvl w:ilvl="6">
      <w:start w:val="1"/>
      <w:numFmt w:val="decimal"/>
      <w:isLgl/>
      <w:lvlText w:val="%1.%2.%3.%4.%5.%6.%7."/>
      <w:lvlJc w:val="left"/>
      <w:pPr>
        <w:ind w:left="1723" w:hanging="1440"/>
      </w:pPr>
      <w:rPr>
        <w:rFonts w:eastAsia="Times New Roman" w:hint="default"/>
        <w:b/>
        <w:u w:val="none"/>
      </w:rPr>
    </w:lvl>
    <w:lvl w:ilvl="7">
      <w:start w:val="1"/>
      <w:numFmt w:val="decimal"/>
      <w:isLgl/>
      <w:lvlText w:val="%1.%2.%3.%4.%5.%6.%7.%8."/>
      <w:lvlJc w:val="left"/>
      <w:pPr>
        <w:ind w:left="1723" w:hanging="1440"/>
      </w:pPr>
      <w:rPr>
        <w:rFonts w:eastAsia="Times New Roman" w:hint="default"/>
        <w:b/>
        <w:u w:val="none"/>
      </w:rPr>
    </w:lvl>
    <w:lvl w:ilvl="8">
      <w:start w:val="1"/>
      <w:numFmt w:val="decimal"/>
      <w:isLgl/>
      <w:lvlText w:val="%1.%2.%3.%4.%5.%6.%7.%8.%9."/>
      <w:lvlJc w:val="left"/>
      <w:pPr>
        <w:ind w:left="2083" w:hanging="1800"/>
      </w:pPr>
      <w:rPr>
        <w:rFonts w:eastAsia="Times New Roman" w:hint="default"/>
        <w:b/>
        <w:u w:val="none"/>
      </w:rPr>
    </w:lvl>
  </w:abstractNum>
  <w:abstractNum w:abstractNumId="13" w15:restartNumberingAfterBreak="0">
    <w:nsid w:val="70CC0E77"/>
    <w:multiLevelType w:val="multilevel"/>
    <w:tmpl w:val="20EE9EA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3136D80"/>
    <w:multiLevelType w:val="multilevel"/>
    <w:tmpl w:val="5238A286"/>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5ED5DDE"/>
    <w:multiLevelType w:val="hybridMultilevel"/>
    <w:tmpl w:val="1FE2928E"/>
    <w:lvl w:ilvl="0" w:tplc="0427000F">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96477658">
    <w:abstractNumId w:val="12"/>
  </w:num>
  <w:num w:numId="2" w16cid:durableId="1262488303">
    <w:abstractNumId w:val="2"/>
  </w:num>
  <w:num w:numId="3" w16cid:durableId="95058981">
    <w:abstractNumId w:val="5"/>
  </w:num>
  <w:num w:numId="4" w16cid:durableId="1818180564">
    <w:abstractNumId w:val="15"/>
  </w:num>
  <w:num w:numId="5" w16cid:durableId="1291131407">
    <w:abstractNumId w:val="1"/>
  </w:num>
  <w:num w:numId="6" w16cid:durableId="1439134899">
    <w:abstractNumId w:val="8"/>
  </w:num>
  <w:num w:numId="7" w16cid:durableId="1826359401">
    <w:abstractNumId w:val="3"/>
  </w:num>
  <w:num w:numId="8" w16cid:durableId="1530725108">
    <w:abstractNumId w:val="11"/>
  </w:num>
  <w:num w:numId="9" w16cid:durableId="620305716">
    <w:abstractNumId w:val="0"/>
  </w:num>
  <w:num w:numId="10" w16cid:durableId="1565332755">
    <w:abstractNumId w:val="13"/>
  </w:num>
  <w:num w:numId="11" w16cid:durableId="467671714">
    <w:abstractNumId w:val="14"/>
  </w:num>
  <w:num w:numId="12" w16cid:durableId="1978564202">
    <w:abstractNumId w:val="6"/>
  </w:num>
  <w:num w:numId="13" w16cid:durableId="388962743">
    <w:abstractNumId w:val="7"/>
  </w:num>
  <w:num w:numId="14" w16cid:durableId="1862745507">
    <w:abstractNumId w:val="9"/>
  </w:num>
  <w:num w:numId="15" w16cid:durableId="890657216">
    <w:abstractNumId w:val="10"/>
  </w:num>
  <w:num w:numId="16" w16cid:durableId="10392061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97B"/>
    <w:rsid w:val="0001165F"/>
    <w:rsid w:val="00013C8E"/>
    <w:rsid w:val="00014203"/>
    <w:rsid w:val="00023200"/>
    <w:rsid w:val="00042BAB"/>
    <w:rsid w:val="00055815"/>
    <w:rsid w:val="000643FB"/>
    <w:rsid w:val="00065B86"/>
    <w:rsid w:val="000735EB"/>
    <w:rsid w:val="00082800"/>
    <w:rsid w:val="0009406E"/>
    <w:rsid w:val="00094511"/>
    <w:rsid w:val="0009779C"/>
    <w:rsid w:val="000A1030"/>
    <w:rsid w:val="000C42B1"/>
    <w:rsid w:val="000E47A0"/>
    <w:rsid w:val="00116DA1"/>
    <w:rsid w:val="00117E85"/>
    <w:rsid w:val="00136395"/>
    <w:rsid w:val="0014407A"/>
    <w:rsid w:val="00162B3E"/>
    <w:rsid w:val="001741FE"/>
    <w:rsid w:val="00184CB7"/>
    <w:rsid w:val="00186D32"/>
    <w:rsid w:val="001A7A6A"/>
    <w:rsid w:val="001E7044"/>
    <w:rsid w:val="001F04BF"/>
    <w:rsid w:val="001F6B14"/>
    <w:rsid w:val="002016D5"/>
    <w:rsid w:val="002142C8"/>
    <w:rsid w:val="00227D0A"/>
    <w:rsid w:val="002315D6"/>
    <w:rsid w:val="00254EED"/>
    <w:rsid w:val="00255E07"/>
    <w:rsid w:val="002807A8"/>
    <w:rsid w:val="002834F5"/>
    <w:rsid w:val="002B373F"/>
    <w:rsid w:val="002B6165"/>
    <w:rsid w:val="002F626C"/>
    <w:rsid w:val="00304009"/>
    <w:rsid w:val="00322454"/>
    <w:rsid w:val="00324335"/>
    <w:rsid w:val="00332B71"/>
    <w:rsid w:val="00354BD2"/>
    <w:rsid w:val="003650D4"/>
    <w:rsid w:val="003842F1"/>
    <w:rsid w:val="00385711"/>
    <w:rsid w:val="00394FF1"/>
    <w:rsid w:val="003D1DD4"/>
    <w:rsid w:val="003E3307"/>
    <w:rsid w:val="003E3A03"/>
    <w:rsid w:val="003F2181"/>
    <w:rsid w:val="004332CE"/>
    <w:rsid w:val="004754BD"/>
    <w:rsid w:val="00481523"/>
    <w:rsid w:val="0048450D"/>
    <w:rsid w:val="004856F7"/>
    <w:rsid w:val="004A7CF1"/>
    <w:rsid w:val="004B4C41"/>
    <w:rsid w:val="00505461"/>
    <w:rsid w:val="00506F15"/>
    <w:rsid w:val="00521200"/>
    <w:rsid w:val="00525E13"/>
    <w:rsid w:val="00567CEF"/>
    <w:rsid w:val="00594DDE"/>
    <w:rsid w:val="005B63AB"/>
    <w:rsid w:val="006134B6"/>
    <w:rsid w:val="00617BBF"/>
    <w:rsid w:val="006201F1"/>
    <w:rsid w:val="00646C06"/>
    <w:rsid w:val="00654D46"/>
    <w:rsid w:val="0069484F"/>
    <w:rsid w:val="00697417"/>
    <w:rsid w:val="006A5CD7"/>
    <w:rsid w:val="006D47DC"/>
    <w:rsid w:val="006E2176"/>
    <w:rsid w:val="006E29AE"/>
    <w:rsid w:val="00713AB6"/>
    <w:rsid w:val="00756CF6"/>
    <w:rsid w:val="0075752E"/>
    <w:rsid w:val="007613AA"/>
    <w:rsid w:val="00776B7A"/>
    <w:rsid w:val="007777D1"/>
    <w:rsid w:val="00781BB3"/>
    <w:rsid w:val="007A6088"/>
    <w:rsid w:val="007A697B"/>
    <w:rsid w:val="007D01C2"/>
    <w:rsid w:val="007D2AEB"/>
    <w:rsid w:val="007D3AC8"/>
    <w:rsid w:val="00813277"/>
    <w:rsid w:val="008330DB"/>
    <w:rsid w:val="00835541"/>
    <w:rsid w:val="00842A8B"/>
    <w:rsid w:val="00852333"/>
    <w:rsid w:val="008565BD"/>
    <w:rsid w:val="00857D03"/>
    <w:rsid w:val="008661FB"/>
    <w:rsid w:val="00874A06"/>
    <w:rsid w:val="00874AB4"/>
    <w:rsid w:val="00883105"/>
    <w:rsid w:val="00886FB6"/>
    <w:rsid w:val="00890DC3"/>
    <w:rsid w:val="008961C9"/>
    <w:rsid w:val="008A6FE4"/>
    <w:rsid w:val="008F1FAB"/>
    <w:rsid w:val="00913D4F"/>
    <w:rsid w:val="0093634A"/>
    <w:rsid w:val="0094184D"/>
    <w:rsid w:val="009450CA"/>
    <w:rsid w:val="00977D91"/>
    <w:rsid w:val="00986C6F"/>
    <w:rsid w:val="009B3B37"/>
    <w:rsid w:val="009E56D3"/>
    <w:rsid w:val="009E7242"/>
    <w:rsid w:val="009E74AC"/>
    <w:rsid w:val="009F5CBB"/>
    <w:rsid w:val="00A35859"/>
    <w:rsid w:val="00A4498A"/>
    <w:rsid w:val="00A71BCA"/>
    <w:rsid w:val="00A73A59"/>
    <w:rsid w:val="00A82675"/>
    <w:rsid w:val="00A83B4C"/>
    <w:rsid w:val="00AC2A25"/>
    <w:rsid w:val="00B32793"/>
    <w:rsid w:val="00B3515D"/>
    <w:rsid w:val="00B45289"/>
    <w:rsid w:val="00B647A5"/>
    <w:rsid w:val="00B7363F"/>
    <w:rsid w:val="00B85140"/>
    <w:rsid w:val="00BB480D"/>
    <w:rsid w:val="00BC4CFE"/>
    <w:rsid w:val="00BC7ABE"/>
    <w:rsid w:val="00BF7DF1"/>
    <w:rsid w:val="00C23FAF"/>
    <w:rsid w:val="00C66E7E"/>
    <w:rsid w:val="00C8074C"/>
    <w:rsid w:val="00C83D43"/>
    <w:rsid w:val="00C9215B"/>
    <w:rsid w:val="00CA3CD2"/>
    <w:rsid w:val="00CB058C"/>
    <w:rsid w:val="00CC0BFD"/>
    <w:rsid w:val="00CD2D35"/>
    <w:rsid w:val="00D11A2A"/>
    <w:rsid w:val="00D23F74"/>
    <w:rsid w:val="00D37CF3"/>
    <w:rsid w:val="00D50E0B"/>
    <w:rsid w:val="00D6593F"/>
    <w:rsid w:val="00D741AC"/>
    <w:rsid w:val="00D77C55"/>
    <w:rsid w:val="00D85216"/>
    <w:rsid w:val="00D85F85"/>
    <w:rsid w:val="00D90B6D"/>
    <w:rsid w:val="00DC3953"/>
    <w:rsid w:val="00DD58DE"/>
    <w:rsid w:val="00DD6CEA"/>
    <w:rsid w:val="00E025CA"/>
    <w:rsid w:val="00E1660E"/>
    <w:rsid w:val="00E20890"/>
    <w:rsid w:val="00E41E52"/>
    <w:rsid w:val="00E4431C"/>
    <w:rsid w:val="00E5755F"/>
    <w:rsid w:val="00E67859"/>
    <w:rsid w:val="00E67E40"/>
    <w:rsid w:val="00EA75EB"/>
    <w:rsid w:val="00EC6903"/>
    <w:rsid w:val="00EE0294"/>
    <w:rsid w:val="00EE0688"/>
    <w:rsid w:val="00EE216A"/>
    <w:rsid w:val="00EE2597"/>
    <w:rsid w:val="00EF701F"/>
    <w:rsid w:val="00F17D68"/>
    <w:rsid w:val="00F273DE"/>
    <w:rsid w:val="00F33EDF"/>
    <w:rsid w:val="00F43A7A"/>
    <w:rsid w:val="00F47F7C"/>
    <w:rsid w:val="00F55953"/>
    <w:rsid w:val="00F66D13"/>
    <w:rsid w:val="00F67B88"/>
    <w:rsid w:val="00F8430A"/>
    <w:rsid w:val="00F876AC"/>
    <w:rsid w:val="00FA12B2"/>
    <w:rsid w:val="00FB1EA0"/>
    <w:rsid w:val="00FC58F1"/>
    <w:rsid w:val="00FE70D4"/>
    <w:rsid w:val="00FF48E4"/>
    <w:rsid w:val="00FF52FE"/>
    <w:rsid w:val="00FF54FA"/>
    <w:rsid w:val="0AA2FADF"/>
    <w:rsid w:val="1A11113B"/>
    <w:rsid w:val="1FB72F6E"/>
    <w:rsid w:val="2465A823"/>
    <w:rsid w:val="27786669"/>
    <w:rsid w:val="437EAC6E"/>
    <w:rsid w:val="513486B7"/>
    <w:rsid w:val="599B2A70"/>
    <w:rsid w:val="702D1267"/>
    <w:rsid w:val="71AF49F5"/>
    <w:rsid w:val="786F829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D16E7"/>
  <w15:chartTrackingRefBased/>
  <w15:docId w15:val="{541EFA70-4D41-46D4-91ED-FBC48AA6B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697B"/>
    <w:pPr>
      <w:spacing w:after="0" w:line="240" w:lineRule="auto"/>
    </w:pPr>
    <w:rPr>
      <w:rFonts w:ascii="Times New Roman" w:eastAsia="Times New Roman" w:hAnsi="Times New Roman" w:cs="Times New Roman"/>
      <w:sz w:val="24"/>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Ch"/>
    <w:basedOn w:val="Normal"/>
    <w:link w:val="HeaderChar"/>
    <w:uiPriority w:val="99"/>
    <w:rsid w:val="007A697B"/>
    <w:pPr>
      <w:widowControl w:val="0"/>
      <w:tabs>
        <w:tab w:val="center" w:pos="4153"/>
        <w:tab w:val="right" w:pos="8306"/>
      </w:tabs>
      <w:spacing w:after="20"/>
      <w:jc w:val="both"/>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
    <w:basedOn w:val="DefaultParagraphFont"/>
    <w:link w:val="Header"/>
    <w:uiPriority w:val="99"/>
    <w:rsid w:val="007A697B"/>
    <w:rPr>
      <w:rFonts w:ascii="Times New Roman" w:eastAsia="Times New Roman" w:hAnsi="Times New Roman" w:cs="Times New Roman"/>
      <w:sz w:val="24"/>
      <w:szCs w:val="20"/>
      <w:lang w:val="lt-LT" w:eastAsia="lt-LT"/>
    </w:rPr>
  </w:style>
  <w:style w:type="character" w:styleId="Strong">
    <w:name w:val="Strong"/>
    <w:uiPriority w:val="22"/>
    <w:qFormat/>
    <w:rsid w:val="007A697B"/>
    <w:rPr>
      <w:b/>
      <w:bC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7A697B"/>
    <w:pPr>
      <w:ind w:left="720"/>
      <w:contextualSpacing/>
    </w:pPr>
    <w:rPr>
      <w:rFonts w:eastAsia="Calibri"/>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7A697B"/>
    <w:rPr>
      <w:rFonts w:ascii="Times New Roman" w:eastAsia="Calibri" w:hAnsi="Times New Roman" w:cs="Times New Roman"/>
      <w:sz w:val="24"/>
      <w:szCs w:val="20"/>
      <w:lang w:val="lt-LT" w:eastAsia="lt-LT"/>
    </w:rPr>
  </w:style>
  <w:style w:type="character" w:styleId="CommentReference">
    <w:name w:val="annotation reference"/>
    <w:basedOn w:val="DefaultParagraphFont"/>
    <w:uiPriority w:val="99"/>
    <w:semiHidden/>
    <w:unhideWhenUsed/>
    <w:rsid w:val="00C66E7E"/>
    <w:rPr>
      <w:sz w:val="16"/>
      <w:szCs w:val="16"/>
    </w:rPr>
  </w:style>
  <w:style w:type="paragraph" w:styleId="CommentText">
    <w:name w:val="annotation text"/>
    <w:basedOn w:val="Normal"/>
    <w:link w:val="CommentTextChar"/>
    <w:uiPriority w:val="99"/>
    <w:unhideWhenUsed/>
    <w:rsid w:val="00C66E7E"/>
    <w:rPr>
      <w:sz w:val="20"/>
    </w:rPr>
  </w:style>
  <w:style w:type="character" w:customStyle="1" w:styleId="CommentTextChar">
    <w:name w:val="Comment Text Char"/>
    <w:basedOn w:val="DefaultParagraphFont"/>
    <w:link w:val="CommentText"/>
    <w:uiPriority w:val="99"/>
    <w:rsid w:val="00C66E7E"/>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C66E7E"/>
    <w:rPr>
      <w:b/>
      <w:bCs/>
    </w:rPr>
  </w:style>
  <w:style w:type="character" w:customStyle="1" w:styleId="CommentSubjectChar">
    <w:name w:val="Comment Subject Char"/>
    <w:basedOn w:val="CommentTextChar"/>
    <w:link w:val="CommentSubject"/>
    <w:uiPriority w:val="99"/>
    <w:semiHidden/>
    <w:rsid w:val="00C66E7E"/>
    <w:rPr>
      <w:rFonts w:ascii="Times New Roman" w:eastAsia="Times New Roman" w:hAnsi="Times New Roman" w:cs="Times New Roman"/>
      <w:b/>
      <w:bCs/>
      <w:sz w:val="20"/>
      <w:szCs w:val="20"/>
      <w:lang w:val="lt-LT" w:eastAsia="lt-LT"/>
    </w:rPr>
  </w:style>
  <w:style w:type="table" w:styleId="TableGrid">
    <w:name w:val="Table Grid"/>
    <w:basedOn w:val="TableNormal"/>
    <w:uiPriority w:val="39"/>
    <w:rsid w:val="00E67E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0A1030"/>
    <w:rPr>
      <w:color w:val="0000FF"/>
      <w:u w:val="single"/>
    </w:rPr>
  </w:style>
  <w:style w:type="table" w:customStyle="1" w:styleId="TableGrid1">
    <w:name w:val="Table Grid1"/>
    <w:basedOn w:val="TableNormal"/>
    <w:next w:val="TableGrid"/>
    <w:uiPriority w:val="39"/>
    <w:rsid w:val="00055815"/>
    <w:pPr>
      <w:spacing w:after="0" w:line="240" w:lineRule="auto"/>
    </w:pPr>
    <w:rPr>
      <w:kern w:val="2"/>
      <w:lang w:val="lt-LT"/>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330DB"/>
    <w:pPr>
      <w:spacing w:after="0" w:line="240" w:lineRule="auto"/>
    </w:pPr>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uiPriority w:val="59"/>
    <w:rsid w:val="00D741AC"/>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semiHidden/>
    <w:unhideWhenUsed/>
    <w:rsid w:val="00776B7A"/>
    <w:pPr>
      <w:tabs>
        <w:tab w:val="center" w:pos="4819"/>
        <w:tab w:val="right" w:pos="9638"/>
      </w:tabs>
    </w:pPr>
  </w:style>
  <w:style w:type="character" w:customStyle="1" w:styleId="FooterChar">
    <w:name w:val="Footer Char"/>
    <w:basedOn w:val="DefaultParagraphFont"/>
    <w:link w:val="Footer"/>
    <w:uiPriority w:val="99"/>
    <w:semiHidden/>
    <w:rsid w:val="00776B7A"/>
    <w:rPr>
      <w:rFonts w:ascii="Times New Roman" w:eastAsia="Times New Roman" w:hAnsi="Times New Roman" w:cs="Times New Roman"/>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03008">
      <w:bodyDiv w:val="1"/>
      <w:marLeft w:val="0"/>
      <w:marRight w:val="0"/>
      <w:marTop w:val="0"/>
      <w:marBottom w:val="0"/>
      <w:divBdr>
        <w:top w:val="none" w:sz="0" w:space="0" w:color="auto"/>
        <w:left w:val="none" w:sz="0" w:space="0" w:color="auto"/>
        <w:bottom w:val="none" w:sz="0" w:space="0" w:color="auto"/>
        <w:right w:val="none" w:sz="0" w:space="0" w:color="auto"/>
      </w:divBdr>
    </w:div>
    <w:div w:id="308368583">
      <w:bodyDiv w:val="1"/>
      <w:marLeft w:val="0"/>
      <w:marRight w:val="0"/>
      <w:marTop w:val="0"/>
      <w:marBottom w:val="0"/>
      <w:divBdr>
        <w:top w:val="none" w:sz="0" w:space="0" w:color="auto"/>
        <w:left w:val="none" w:sz="0" w:space="0" w:color="auto"/>
        <w:bottom w:val="none" w:sz="0" w:space="0" w:color="auto"/>
        <w:right w:val="none" w:sz="0" w:space="0" w:color="auto"/>
      </w:divBdr>
    </w:div>
    <w:div w:id="310712753">
      <w:bodyDiv w:val="1"/>
      <w:marLeft w:val="0"/>
      <w:marRight w:val="0"/>
      <w:marTop w:val="0"/>
      <w:marBottom w:val="0"/>
      <w:divBdr>
        <w:top w:val="none" w:sz="0" w:space="0" w:color="auto"/>
        <w:left w:val="none" w:sz="0" w:space="0" w:color="auto"/>
        <w:bottom w:val="none" w:sz="0" w:space="0" w:color="auto"/>
        <w:right w:val="none" w:sz="0" w:space="0" w:color="auto"/>
      </w:divBdr>
    </w:div>
    <w:div w:id="612715844">
      <w:bodyDiv w:val="1"/>
      <w:marLeft w:val="0"/>
      <w:marRight w:val="0"/>
      <w:marTop w:val="0"/>
      <w:marBottom w:val="0"/>
      <w:divBdr>
        <w:top w:val="none" w:sz="0" w:space="0" w:color="auto"/>
        <w:left w:val="none" w:sz="0" w:space="0" w:color="auto"/>
        <w:bottom w:val="none" w:sz="0" w:space="0" w:color="auto"/>
        <w:right w:val="none" w:sz="0" w:space="0" w:color="auto"/>
      </w:divBdr>
    </w:div>
    <w:div w:id="763259504">
      <w:bodyDiv w:val="1"/>
      <w:marLeft w:val="0"/>
      <w:marRight w:val="0"/>
      <w:marTop w:val="0"/>
      <w:marBottom w:val="0"/>
      <w:divBdr>
        <w:top w:val="none" w:sz="0" w:space="0" w:color="auto"/>
        <w:left w:val="none" w:sz="0" w:space="0" w:color="auto"/>
        <w:bottom w:val="none" w:sz="0" w:space="0" w:color="auto"/>
        <w:right w:val="none" w:sz="0" w:space="0" w:color="auto"/>
      </w:divBdr>
    </w:div>
    <w:div w:id="806896774">
      <w:bodyDiv w:val="1"/>
      <w:marLeft w:val="0"/>
      <w:marRight w:val="0"/>
      <w:marTop w:val="0"/>
      <w:marBottom w:val="0"/>
      <w:divBdr>
        <w:top w:val="none" w:sz="0" w:space="0" w:color="auto"/>
        <w:left w:val="none" w:sz="0" w:space="0" w:color="auto"/>
        <w:bottom w:val="none" w:sz="0" w:space="0" w:color="auto"/>
        <w:right w:val="none" w:sz="0" w:space="0" w:color="auto"/>
      </w:divBdr>
      <w:divsChild>
        <w:div w:id="28646053">
          <w:marLeft w:val="0"/>
          <w:marRight w:val="0"/>
          <w:marTop w:val="0"/>
          <w:marBottom w:val="0"/>
          <w:divBdr>
            <w:top w:val="none" w:sz="0" w:space="0" w:color="auto"/>
            <w:left w:val="none" w:sz="0" w:space="0" w:color="auto"/>
            <w:bottom w:val="none" w:sz="0" w:space="0" w:color="auto"/>
            <w:right w:val="none" w:sz="0" w:space="0" w:color="auto"/>
          </w:divBdr>
        </w:div>
        <w:div w:id="1303533869">
          <w:marLeft w:val="0"/>
          <w:marRight w:val="0"/>
          <w:marTop w:val="0"/>
          <w:marBottom w:val="0"/>
          <w:divBdr>
            <w:top w:val="none" w:sz="0" w:space="0" w:color="auto"/>
            <w:left w:val="none" w:sz="0" w:space="0" w:color="auto"/>
            <w:bottom w:val="none" w:sz="0" w:space="0" w:color="auto"/>
            <w:right w:val="none" w:sz="0" w:space="0" w:color="auto"/>
          </w:divBdr>
        </w:div>
      </w:divsChild>
    </w:div>
    <w:div w:id="835193873">
      <w:bodyDiv w:val="1"/>
      <w:marLeft w:val="0"/>
      <w:marRight w:val="0"/>
      <w:marTop w:val="0"/>
      <w:marBottom w:val="0"/>
      <w:divBdr>
        <w:top w:val="none" w:sz="0" w:space="0" w:color="auto"/>
        <w:left w:val="none" w:sz="0" w:space="0" w:color="auto"/>
        <w:bottom w:val="none" w:sz="0" w:space="0" w:color="auto"/>
        <w:right w:val="none" w:sz="0" w:space="0" w:color="auto"/>
      </w:divBdr>
    </w:div>
    <w:div w:id="1181091346">
      <w:bodyDiv w:val="1"/>
      <w:marLeft w:val="0"/>
      <w:marRight w:val="0"/>
      <w:marTop w:val="0"/>
      <w:marBottom w:val="0"/>
      <w:divBdr>
        <w:top w:val="none" w:sz="0" w:space="0" w:color="auto"/>
        <w:left w:val="none" w:sz="0" w:space="0" w:color="auto"/>
        <w:bottom w:val="none" w:sz="0" w:space="0" w:color="auto"/>
        <w:right w:val="none" w:sz="0" w:space="0" w:color="auto"/>
      </w:divBdr>
    </w:div>
    <w:div w:id="1292445233">
      <w:bodyDiv w:val="1"/>
      <w:marLeft w:val="0"/>
      <w:marRight w:val="0"/>
      <w:marTop w:val="0"/>
      <w:marBottom w:val="0"/>
      <w:divBdr>
        <w:top w:val="none" w:sz="0" w:space="0" w:color="auto"/>
        <w:left w:val="none" w:sz="0" w:space="0" w:color="auto"/>
        <w:bottom w:val="none" w:sz="0" w:space="0" w:color="auto"/>
        <w:right w:val="none" w:sz="0" w:space="0" w:color="auto"/>
      </w:divBdr>
    </w:div>
    <w:div w:id="1806774202">
      <w:bodyDiv w:val="1"/>
      <w:marLeft w:val="0"/>
      <w:marRight w:val="0"/>
      <w:marTop w:val="0"/>
      <w:marBottom w:val="0"/>
      <w:divBdr>
        <w:top w:val="none" w:sz="0" w:space="0" w:color="auto"/>
        <w:left w:val="none" w:sz="0" w:space="0" w:color="auto"/>
        <w:bottom w:val="none" w:sz="0" w:space="0" w:color="auto"/>
        <w:right w:val="none" w:sz="0" w:space="0" w:color="auto"/>
      </w:divBdr>
    </w:div>
    <w:div w:id="2105419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A97E3430F068746A329EA27C65A315E" ma:contentTypeVersion="3" ma:contentTypeDescription="Kurkite naują dokumentą." ma:contentTypeScope="" ma:versionID="6c0a5ddf3db3e6ab7279830f855b3227">
  <xsd:schema xmlns:xsd="http://www.w3.org/2001/XMLSchema" xmlns:xs="http://www.w3.org/2001/XMLSchema" xmlns:p="http://schemas.microsoft.com/office/2006/metadata/properties" xmlns:ns2="a8307877-dd5c-4e78-bc6a-26e8dd484a94" targetNamespace="http://schemas.microsoft.com/office/2006/metadata/properties" ma:root="true" ma:fieldsID="ebd1c6847f915e2e6e1cf299b037ddfe" ns2:_="">
    <xsd:import namespace="a8307877-dd5c-4e78-bc6a-26e8dd484a9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307877-dd5c-4e78-bc6a-26e8dd484a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754375-F3C7-4140-AD6E-046A3F4BE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307877-dd5c-4e78-bc6a-26e8dd484a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C3D36-4F80-4D73-80D9-7DE965B00F96}">
  <ds:schemaRefs>
    <ds:schemaRef ds:uri="http://schemas.microsoft.com/sharepoint/v3/contenttype/forms"/>
  </ds:schemaRefs>
</ds:datastoreItem>
</file>

<file path=customXml/itemProps3.xml><?xml version="1.0" encoding="utf-8"?>
<ds:datastoreItem xmlns:ds="http://schemas.openxmlformats.org/officeDocument/2006/customXml" ds:itemID="{85AF7B5C-6254-49CF-B5D1-DBA768412791}">
  <ds:schemaRefs>
    <ds:schemaRef ds:uri="http://schemas.openxmlformats.org/officeDocument/2006/bibliography"/>
  </ds:schemaRefs>
</ds:datastoreItem>
</file>

<file path=customXml/itemProps4.xml><?xml version="1.0" encoding="utf-8"?>
<ds:datastoreItem xmlns:ds="http://schemas.openxmlformats.org/officeDocument/2006/customXml" ds:itemID="{A27538DE-2A0D-4D1D-8A45-5323080468E5}">
  <ds:schemaRefs>
    <ds:schemaRef ds:uri="http://purl.org/dc/dcmitype/"/>
    <ds:schemaRef ds:uri="http://schemas.microsoft.com/office/2006/metadata/properties"/>
    <ds:schemaRef ds:uri="a8307877-dd5c-4e78-bc6a-26e8dd484a94"/>
    <ds:schemaRef ds:uri="http://www.w3.org/XML/1998/namespace"/>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s>
</ds:datastoreItem>
</file>

<file path=docMetadata/LabelInfo.xml><?xml version="1.0" encoding="utf-8"?>
<clbl:labelList xmlns:clbl="http://schemas.microsoft.com/office/2020/mipLabelMetadata">
  <clbl:label id="{46f32780-7999-413e-bf6a-675bbeb34e60}" enabled="1" method="Privilege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1</Pages>
  <Words>927</Words>
  <Characters>5289</Characters>
  <Application>Microsoft Office Word</Application>
  <DocSecurity>4</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Petrauskas</dc:creator>
  <cp:keywords/>
  <dc:description/>
  <cp:lastModifiedBy>Artūras Kudarauskas</cp:lastModifiedBy>
  <cp:revision>18</cp:revision>
  <dcterms:created xsi:type="dcterms:W3CDTF">2025-06-04T20:17:00Z</dcterms:created>
  <dcterms:modified xsi:type="dcterms:W3CDTF">2025-06-18T08:21:00Z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0x0101009A97E3430F068746A329EA27C65A315E</vt:lpwstr>
  </property>
  <property fmtid="{D5CDD505-2E9C-101B-9397-08002B2CF9AE}" pid="3" name="MSIP_Label_46f32780-7999-413e-bf6a-675bbeb34e60_Enabled">
    <vt:lpwstr>true</vt:lpwstr>
  </property>
  <property fmtid="{D5CDD505-2E9C-101B-9397-08002B2CF9AE}" pid="4" name="MSIP_Label_46f32780-7999-413e-bf6a-675bbeb34e60_SetDate">
    <vt:lpwstr>2023-10-11T11:15:46Z</vt:lpwstr>
  </property>
  <property fmtid="{D5CDD505-2E9C-101B-9397-08002B2CF9AE}" pid="5" name="MSIP_Label_46f32780-7999-413e-bf6a-675bbeb34e60_Method">
    <vt:lpwstr>Privileged</vt:lpwstr>
  </property>
  <property fmtid="{D5CDD505-2E9C-101B-9397-08002B2CF9AE}" pid="6" name="MSIP_Label_46f32780-7999-413e-bf6a-675bbeb34e60_Name">
    <vt:lpwstr>Vieša</vt:lpwstr>
  </property>
  <property fmtid="{D5CDD505-2E9C-101B-9397-08002B2CF9AE}" pid="7" name="MSIP_Label_46f32780-7999-413e-bf6a-675bbeb34e60_SiteId">
    <vt:lpwstr>d8967df1-82fd-49ae-8495-bfd989f50b97</vt:lpwstr>
  </property>
  <property fmtid="{D5CDD505-2E9C-101B-9397-08002B2CF9AE}" pid="8" name="MSIP_Label_46f32780-7999-413e-bf6a-675bbeb34e60_ActionId">
    <vt:lpwstr>5a16edd5-ca8e-4ea5-81b1-79280af18fbd</vt:lpwstr>
  </property>
  <property fmtid="{D5CDD505-2E9C-101B-9397-08002B2CF9AE}" pid="9" name="MSIP_Label_46f32780-7999-413e-bf6a-675bbeb34e60_ContentBits">
    <vt:lpwstr>0</vt:lpwstr>
  </property>
</Properties>
</file>